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EEC25" w14:textId="77777777" w:rsidR="00F900A6" w:rsidRDefault="00000000">
      <w:pPr>
        <w:spacing w:before="80"/>
        <w:ind w:left="8" w:right="144"/>
        <w:jc w:val="center"/>
        <w:rPr>
          <w:b/>
          <w:sz w:val="24"/>
        </w:rPr>
      </w:pPr>
      <w:r>
        <w:rPr>
          <w:b/>
          <w:spacing w:val="-2"/>
          <w:sz w:val="24"/>
          <w:u w:val="single"/>
        </w:rPr>
        <w:t>BORRADOR</w:t>
      </w:r>
    </w:p>
    <w:p w14:paraId="1FA61AD7" w14:textId="77777777" w:rsidR="00F900A6" w:rsidRDefault="00000000">
      <w:pPr>
        <w:ind w:left="7" w:right="144"/>
        <w:jc w:val="center"/>
        <w:rPr>
          <w:b/>
          <w:sz w:val="24"/>
        </w:rPr>
      </w:pPr>
      <w:r>
        <w:rPr>
          <w:b/>
          <w:spacing w:val="-2"/>
          <w:sz w:val="24"/>
          <w:u w:val="single"/>
        </w:rPr>
        <w:t>ACTA</w:t>
      </w:r>
      <w:r>
        <w:rPr>
          <w:b/>
          <w:spacing w:val="-13"/>
          <w:sz w:val="24"/>
          <w:u w:val="single"/>
        </w:rPr>
        <w:t xml:space="preserve"> </w:t>
      </w:r>
      <w:r>
        <w:rPr>
          <w:b/>
          <w:spacing w:val="-2"/>
          <w:sz w:val="24"/>
          <w:u w:val="single"/>
        </w:rPr>
        <w:t>DE</w:t>
      </w:r>
      <w:r>
        <w:rPr>
          <w:b/>
          <w:spacing w:val="-13"/>
          <w:sz w:val="24"/>
          <w:u w:val="single"/>
        </w:rPr>
        <w:t xml:space="preserve"> </w:t>
      </w:r>
      <w:r>
        <w:rPr>
          <w:b/>
          <w:spacing w:val="-2"/>
          <w:sz w:val="24"/>
          <w:u w:val="single"/>
        </w:rPr>
        <w:t>LA</w:t>
      </w:r>
      <w:r>
        <w:rPr>
          <w:b/>
          <w:spacing w:val="-13"/>
          <w:sz w:val="24"/>
          <w:u w:val="single"/>
        </w:rPr>
        <w:t xml:space="preserve"> </w:t>
      </w:r>
      <w:r>
        <w:rPr>
          <w:b/>
          <w:spacing w:val="-2"/>
          <w:sz w:val="24"/>
          <w:u w:val="single"/>
        </w:rPr>
        <w:t>SESIÓN</w:t>
      </w:r>
      <w:r>
        <w:rPr>
          <w:b/>
          <w:spacing w:val="-13"/>
          <w:sz w:val="24"/>
          <w:u w:val="single"/>
        </w:rPr>
        <w:t xml:space="preserve"> </w:t>
      </w:r>
      <w:r>
        <w:rPr>
          <w:b/>
          <w:spacing w:val="-2"/>
          <w:sz w:val="24"/>
          <w:u w:val="single"/>
        </w:rPr>
        <w:t>ORDINARIA</w:t>
      </w:r>
      <w:r>
        <w:rPr>
          <w:b/>
          <w:spacing w:val="-13"/>
          <w:sz w:val="24"/>
          <w:u w:val="single"/>
        </w:rPr>
        <w:t xml:space="preserve"> </w:t>
      </w:r>
      <w:r>
        <w:rPr>
          <w:b/>
          <w:spacing w:val="-2"/>
          <w:sz w:val="24"/>
          <w:u w:val="single"/>
        </w:rPr>
        <w:t>CELEBRADA</w:t>
      </w:r>
      <w:r>
        <w:rPr>
          <w:b/>
          <w:spacing w:val="-13"/>
          <w:sz w:val="24"/>
          <w:u w:val="single"/>
        </w:rPr>
        <w:t xml:space="preserve"> </w:t>
      </w:r>
      <w:r>
        <w:rPr>
          <w:b/>
          <w:spacing w:val="-2"/>
          <w:sz w:val="24"/>
          <w:u w:val="single"/>
        </w:rPr>
        <w:t>POR</w:t>
      </w:r>
      <w:r>
        <w:rPr>
          <w:b/>
          <w:spacing w:val="-13"/>
          <w:sz w:val="24"/>
          <w:u w:val="single"/>
        </w:rPr>
        <w:t xml:space="preserve"> </w:t>
      </w:r>
      <w:r>
        <w:rPr>
          <w:b/>
          <w:spacing w:val="-2"/>
          <w:sz w:val="24"/>
          <w:u w:val="single"/>
        </w:rPr>
        <w:t>EL</w:t>
      </w:r>
      <w:r>
        <w:rPr>
          <w:b/>
          <w:spacing w:val="-12"/>
          <w:sz w:val="24"/>
          <w:u w:val="single"/>
        </w:rPr>
        <w:t xml:space="preserve"> </w:t>
      </w:r>
      <w:r>
        <w:rPr>
          <w:b/>
          <w:spacing w:val="-2"/>
          <w:sz w:val="24"/>
          <w:u w:val="single"/>
        </w:rPr>
        <w:t>AYUNTAMIENTO</w:t>
      </w:r>
      <w:r>
        <w:rPr>
          <w:b/>
          <w:spacing w:val="-2"/>
          <w:sz w:val="24"/>
        </w:rPr>
        <w:t xml:space="preserve"> </w:t>
      </w:r>
      <w:r>
        <w:rPr>
          <w:b/>
          <w:sz w:val="24"/>
          <w:u w:val="single"/>
        </w:rPr>
        <w:t>PLENO EL DÍA 16 DE SEPTIEMBRE DE 2026</w:t>
      </w:r>
    </w:p>
    <w:p w14:paraId="426063F3" w14:textId="77777777" w:rsidR="00F900A6" w:rsidRDefault="00000000">
      <w:pPr>
        <w:ind w:left="8" w:right="144"/>
        <w:jc w:val="center"/>
        <w:rPr>
          <w:b/>
          <w:sz w:val="24"/>
        </w:rPr>
      </w:pPr>
      <w:r>
        <w:rPr>
          <w:b/>
          <w:spacing w:val="-2"/>
          <w:sz w:val="24"/>
          <w:u w:val="single"/>
        </w:rPr>
        <w:t>N.O.:</w:t>
      </w:r>
      <w:r>
        <w:rPr>
          <w:b/>
          <w:spacing w:val="-12"/>
          <w:sz w:val="24"/>
          <w:u w:val="single"/>
        </w:rPr>
        <w:t xml:space="preserve"> </w:t>
      </w:r>
      <w:r>
        <w:rPr>
          <w:b/>
          <w:spacing w:val="-2"/>
          <w:sz w:val="24"/>
          <w:u w:val="single"/>
        </w:rPr>
        <w:t>11/2026</w:t>
      </w:r>
    </w:p>
    <w:p w14:paraId="06E743D0" w14:textId="77777777" w:rsidR="00F900A6" w:rsidRDefault="00000000">
      <w:pPr>
        <w:pStyle w:val="Textoindependiente"/>
        <w:spacing w:before="275"/>
        <w:ind w:left="1"/>
      </w:pPr>
      <w:r>
        <w:t>Pleno celebrado en Tías (Lanzarote), y en el Salón de Sesiones de la Casa Consistorial, el día dieciséis de septiembre de dos mil veintiséis.</w:t>
      </w:r>
    </w:p>
    <w:p w14:paraId="71213091" w14:textId="77777777" w:rsidR="00F900A6" w:rsidRDefault="00000000">
      <w:pPr>
        <w:pStyle w:val="Textoindependiente"/>
        <w:spacing w:before="1"/>
        <w:ind w:left="1" w:right="2689"/>
      </w:pPr>
      <w:r>
        <w:t>Sesión</w:t>
      </w:r>
      <w:r>
        <w:rPr>
          <w:spacing w:val="-5"/>
        </w:rPr>
        <w:t xml:space="preserve"> </w:t>
      </w:r>
      <w:r>
        <w:t>de</w:t>
      </w:r>
      <w:r>
        <w:rPr>
          <w:spacing w:val="-5"/>
        </w:rPr>
        <w:t xml:space="preserve"> </w:t>
      </w:r>
      <w:r>
        <w:t>carácter</w:t>
      </w:r>
      <w:r>
        <w:rPr>
          <w:spacing w:val="-5"/>
        </w:rPr>
        <w:t xml:space="preserve"> </w:t>
      </w:r>
      <w:r>
        <w:t>ordinaria</w:t>
      </w:r>
      <w:r>
        <w:rPr>
          <w:spacing w:val="-5"/>
        </w:rPr>
        <w:t xml:space="preserve"> </w:t>
      </w:r>
      <w:r>
        <w:t>celebrada</w:t>
      </w:r>
      <w:r>
        <w:rPr>
          <w:spacing w:val="-5"/>
        </w:rPr>
        <w:t xml:space="preserve"> </w:t>
      </w:r>
      <w:r>
        <w:t>en</w:t>
      </w:r>
      <w:r>
        <w:rPr>
          <w:spacing w:val="-5"/>
        </w:rPr>
        <w:t xml:space="preserve"> </w:t>
      </w:r>
      <w:r>
        <w:t>primera</w:t>
      </w:r>
      <w:r>
        <w:rPr>
          <w:spacing w:val="-6"/>
        </w:rPr>
        <w:t xml:space="preserve"> </w:t>
      </w:r>
      <w:r>
        <w:t>convocatoria. Hora de comienzo: ocho horas y treinta y seis minutos.</w:t>
      </w:r>
    </w:p>
    <w:p w14:paraId="215118BF" w14:textId="77777777" w:rsidR="00F900A6" w:rsidRDefault="00000000">
      <w:pPr>
        <w:pStyle w:val="Textoindependiente"/>
        <w:spacing w:before="275"/>
        <w:ind w:left="1"/>
      </w:pPr>
      <w:r>
        <w:t>Preside</w:t>
      </w:r>
      <w:r>
        <w:rPr>
          <w:spacing w:val="-3"/>
        </w:rPr>
        <w:t xml:space="preserve"> </w:t>
      </w:r>
      <w:r>
        <w:t>la sesión don José Juan Cruz</w:t>
      </w:r>
      <w:r>
        <w:rPr>
          <w:spacing w:val="-2"/>
        </w:rPr>
        <w:t xml:space="preserve"> </w:t>
      </w:r>
      <w:r>
        <w:t>Saavedra, Alcalde</w:t>
      </w:r>
      <w:r>
        <w:rPr>
          <w:spacing w:val="-1"/>
        </w:rPr>
        <w:t xml:space="preserve"> </w:t>
      </w:r>
      <w:r>
        <w:t xml:space="preserve">del Ayuntamiento de </w:t>
      </w:r>
      <w:r>
        <w:rPr>
          <w:spacing w:val="-2"/>
        </w:rPr>
        <w:t>Tías.</w:t>
      </w:r>
    </w:p>
    <w:p w14:paraId="3F2F2AC8" w14:textId="77777777" w:rsidR="00F900A6" w:rsidRDefault="00F900A6">
      <w:pPr>
        <w:pStyle w:val="Textoindependiente"/>
      </w:pPr>
    </w:p>
    <w:p w14:paraId="0F891ADE" w14:textId="77777777" w:rsidR="00F900A6" w:rsidRDefault="00000000">
      <w:pPr>
        <w:ind w:left="1"/>
        <w:rPr>
          <w:sz w:val="24"/>
        </w:rPr>
      </w:pPr>
      <w:r>
        <w:rPr>
          <w:b/>
          <w:sz w:val="24"/>
        </w:rPr>
        <w:t>MIEMBROS</w:t>
      </w:r>
      <w:r>
        <w:rPr>
          <w:b/>
          <w:spacing w:val="-7"/>
          <w:sz w:val="24"/>
        </w:rPr>
        <w:t xml:space="preserve"> </w:t>
      </w:r>
      <w:r>
        <w:rPr>
          <w:b/>
          <w:sz w:val="24"/>
        </w:rPr>
        <w:t>DE</w:t>
      </w:r>
      <w:r>
        <w:rPr>
          <w:b/>
          <w:spacing w:val="-5"/>
          <w:sz w:val="24"/>
        </w:rPr>
        <w:t xml:space="preserve"> </w:t>
      </w:r>
      <w:r>
        <w:rPr>
          <w:b/>
          <w:sz w:val="24"/>
        </w:rPr>
        <w:t>LA</w:t>
      </w:r>
      <w:r>
        <w:rPr>
          <w:b/>
          <w:spacing w:val="-5"/>
          <w:sz w:val="24"/>
        </w:rPr>
        <w:t xml:space="preserve"> </w:t>
      </w:r>
      <w:r>
        <w:rPr>
          <w:b/>
          <w:sz w:val="24"/>
        </w:rPr>
        <w:t>CORPORACIÓN</w:t>
      </w:r>
      <w:r>
        <w:rPr>
          <w:b/>
          <w:spacing w:val="-4"/>
          <w:sz w:val="24"/>
        </w:rPr>
        <w:t xml:space="preserve"> </w:t>
      </w:r>
      <w:r>
        <w:rPr>
          <w:b/>
          <w:spacing w:val="-2"/>
          <w:sz w:val="24"/>
        </w:rPr>
        <w:t>PRESENTES</w:t>
      </w:r>
      <w:r>
        <w:rPr>
          <w:spacing w:val="-2"/>
          <w:sz w:val="24"/>
        </w:rPr>
        <w:t>:</w:t>
      </w:r>
    </w:p>
    <w:p w14:paraId="19D872D2" w14:textId="77777777" w:rsidR="00F900A6" w:rsidRDefault="00000000">
      <w:pPr>
        <w:pStyle w:val="Textoindependiente"/>
        <w:spacing w:before="1"/>
        <w:ind w:left="1" w:right="140"/>
        <w:jc w:val="both"/>
      </w:pPr>
      <w:r>
        <w:rPr>
          <w:b/>
        </w:rPr>
        <w:t xml:space="preserve">Grupo Partido Socialista Obrero Español (PSOE): </w:t>
      </w:r>
      <w:r>
        <w:t>D. José Juan Cruz Saavedra, Dª. Carmen Gloria Rodríguez Rodríguez, D. Carmelo Tomás Silvera Cabrera, Dª M.ª José González Díaz, D. Ulpiano Manuel Calero Cabrera, D. Sergio García González, Dª. Miriam Hernández Kaján, D. Christopher Notario Déniz, Dª. Mariana Grisel Pérez Noriega y D. Ismael Cruz Ramos.</w:t>
      </w:r>
    </w:p>
    <w:p w14:paraId="1FB9904C" w14:textId="77777777" w:rsidR="00F900A6" w:rsidRDefault="00000000">
      <w:pPr>
        <w:pStyle w:val="Textoindependiente"/>
        <w:spacing w:before="275"/>
        <w:ind w:left="1" w:right="140"/>
        <w:jc w:val="both"/>
      </w:pPr>
      <w:r>
        <w:rPr>
          <w:b/>
        </w:rPr>
        <w:t xml:space="preserve">Grupo Partido Popular (PP): </w:t>
      </w:r>
      <w:r>
        <w:t xml:space="preserve">D. Francisco Javier Aparicio Betancort, Dª. Ylenia Vizcaíno Batista, Dª. Saray Rodríguez Marrero, D. Alejandro Curbelo Delgado y D. Antonio González </w:t>
      </w:r>
      <w:r>
        <w:rPr>
          <w:spacing w:val="-2"/>
        </w:rPr>
        <w:t>Fernández.</w:t>
      </w:r>
    </w:p>
    <w:p w14:paraId="2CE17B51" w14:textId="77777777" w:rsidR="00F900A6" w:rsidRDefault="00F900A6">
      <w:pPr>
        <w:pStyle w:val="Textoindependiente"/>
      </w:pPr>
    </w:p>
    <w:p w14:paraId="6144A5BF" w14:textId="77777777" w:rsidR="00F900A6" w:rsidRDefault="00000000">
      <w:pPr>
        <w:pStyle w:val="Textoindependiente"/>
        <w:spacing w:before="1"/>
        <w:ind w:left="1" w:right="140"/>
        <w:jc w:val="both"/>
      </w:pPr>
      <w:r>
        <w:rPr>
          <w:b/>
        </w:rPr>
        <w:t xml:space="preserve">Grupo Mixto: </w:t>
      </w:r>
      <w:r>
        <w:t>D. Marcial Nicolás Saavedra Sanginés (USP); D. Amado Jesús Vizcaíno Eugenio (Cca); y Dª. María Esther Tamargo Acebal (VOX),</w:t>
      </w:r>
    </w:p>
    <w:p w14:paraId="219769A1" w14:textId="77777777" w:rsidR="00F900A6" w:rsidRDefault="00000000">
      <w:pPr>
        <w:spacing w:before="275"/>
        <w:ind w:left="1"/>
        <w:rPr>
          <w:b/>
          <w:sz w:val="24"/>
        </w:rPr>
      </w:pPr>
      <w:r>
        <w:rPr>
          <w:b/>
          <w:sz w:val="24"/>
        </w:rPr>
        <w:t>MIEMBROS</w:t>
      </w:r>
      <w:r>
        <w:rPr>
          <w:b/>
          <w:spacing w:val="-5"/>
          <w:sz w:val="24"/>
        </w:rPr>
        <w:t xml:space="preserve"> </w:t>
      </w:r>
      <w:r>
        <w:rPr>
          <w:b/>
          <w:sz w:val="24"/>
        </w:rPr>
        <w:t>DE</w:t>
      </w:r>
      <w:r>
        <w:rPr>
          <w:b/>
          <w:spacing w:val="-5"/>
          <w:sz w:val="24"/>
        </w:rPr>
        <w:t xml:space="preserve"> </w:t>
      </w:r>
      <w:r>
        <w:rPr>
          <w:b/>
          <w:sz w:val="24"/>
        </w:rPr>
        <w:t>LA</w:t>
      </w:r>
      <w:r>
        <w:rPr>
          <w:b/>
          <w:spacing w:val="-5"/>
          <w:sz w:val="24"/>
        </w:rPr>
        <w:t xml:space="preserve"> </w:t>
      </w:r>
      <w:r>
        <w:rPr>
          <w:b/>
          <w:sz w:val="24"/>
        </w:rPr>
        <w:t>CORPORACIÓN</w:t>
      </w:r>
      <w:r>
        <w:rPr>
          <w:b/>
          <w:spacing w:val="-4"/>
          <w:sz w:val="24"/>
        </w:rPr>
        <w:t xml:space="preserve"> </w:t>
      </w:r>
      <w:r>
        <w:rPr>
          <w:b/>
          <w:spacing w:val="-2"/>
          <w:sz w:val="24"/>
        </w:rPr>
        <w:t>AUSENTES:</w:t>
      </w:r>
    </w:p>
    <w:p w14:paraId="48BC05C7" w14:textId="77777777" w:rsidR="00F900A6" w:rsidRDefault="00000000">
      <w:pPr>
        <w:spacing w:before="1"/>
        <w:ind w:left="1" w:right="140"/>
        <w:jc w:val="both"/>
        <w:rPr>
          <w:sz w:val="24"/>
        </w:rPr>
      </w:pPr>
      <w:r>
        <w:rPr>
          <w:b/>
          <w:sz w:val="24"/>
        </w:rPr>
        <w:t xml:space="preserve">Grupo Partido Popular (PP): </w:t>
      </w:r>
      <w:r>
        <w:rPr>
          <w:sz w:val="24"/>
        </w:rPr>
        <w:t>D. Ayoze Pérez García y Dª. María Nerea Santana Alonso, quiénes faltan excusando su ausencia.</w:t>
      </w:r>
    </w:p>
    <w:p w14:paraId="70367749" w14:textId="77777777" w:rsidR="00F900A6" w:rsidRDefault="00000000">
      <w:pPr>
        <w:pStyle w:val="Textoindependiente"/>
        <w:ind w:left="1"/>
        <w:jc w:val="both"/>
      </w:pPr>
      <w:r>
        <w:rPr>
          <w:b/>
        </w:rPr>
        <w:t>Grupo</w:t>
      </w:r>
      <w:r>
        <w:rPr>
          <w:b/>
          <w:spacing w:val="-3"/>
        </w:rPr>
        <w:t xml:space="preserve"> </w:t>
      </w:r>
      <w:r>
        <w:rPr>
          <w:b/>
        </w:rPr>
        <w:t xml:space="preserve">Mixto: </w:t>
      </w:r>
      <w:r>
        <w:t>Dª María</w:t>
      </w:r>
      <w:r>
        <w:rPr>
          <w:spacing w:val="-1"/>
        </w:rPr>
        <w:t xml:space="preserve"> </w:t>
      </w:r>
      <w:r>
        <w:t>Agustina</w:t>
      </w:r>
      <w:r>
        <w:rPr>
          <w:spacing w:val="-1"/>
        </w:rPr>
        <w:t xml:space="preserve"> </w:t>
      </w:r>
      <w:r>
        <w:t>Martín Perdomo (Cca), quién</w:t>
      </w:r>
      <w:r>
        <w:rPr>
          <w:spacing w:val="-1"/>
        </w:rPr>
        <w:t xml:space="preserve"> </w:t>
      </w:r>
      <w:r>
        <w:t>falta</w:t>
      </w:r>
      <w:r>
        <w:rPr>
          <w:spacing w:val="-1"/>
        </w:rPr>
        <w:t xml:space="preserve"> </w:t>
      </w:r>
      <w:r>
        <w:t xml:space="preserve">sin excusar su </w:t>
      </w:r>
      <w:r>
        <w:rPr>
          <w:spacing w:val="-2"/>
        </w:rPr>
        <w:t>ausencia.</w:t>
      </w:r>
    </w:p>
    <w:p w14:paraId="748B1D1C" w14:textId="77777777" w:rsidR="00F900A6" w:rsidRDefault="00000000">
      <w:pPr>
        <w:spacing w:before="275"/>
        <w:ind w:left="1"/>
        <w:rPr>
          <w:sz w:val="24"/>
        </w:rPr>
      </w:pPr>
      <w:r>
        <w:rPr>
          <w:b/>
          <w:sz w:val="24"/>
        </w:rPr>
        <w:t>SECRETARIO</w:t>
      </w:r>
      <w:r>
        <w:rPr>
          <w:sz w:val="24"/>
        </w:rPr>
        <w:t>:</w:t>
      </w:r>
      <w:r>
        <w:rPr>
          <w:spacing w:val="-5"/>
          <w:sz w:val="24"/>
        </w:rPr>
        <w:t xml:space="preserve"> </w:t>
      </w:r>
      <w:r>
        <w:rPr>
          <w:sz w:val="24"/>
        </w:rPr>
        <w:t>D.</w:t>
      </w:r>
      <w:r>
        <w:rPr>
          <w:spacing w:val="-2"/>
          <w:sz w:val="24"/>
        </w:rPr>
        <w:t xml:space="preserve"> </w:t>
      </w:r>
      <w:r>
        <w:rPr>
          <w:sz w:val="24"/>
        </w:rPr>
        <w:t>Fernando</w:t>
      </w:r>
      <w:r>
        <w:rPr>
          <w:spacing w:val="-2"/>
          <w:sz w:val="24"/>
        </w:rPr>
        <w:t xml:space="preserve"> </w:t>
      </w:r>
      <w:r>
        <w:rPr>
          <w:sz w:val="24"/>
        </w:rPr>
        <w:t>Pérez-Utrilla</w:t>
      </w:r>
      <w:r>
        <w:rPr>
          <w:spacing w:val="-2"/>
          <w:sz w:val="24"/>
        </w:rPr>
        <w:t xml:space="preserve"> Pérez.</w:t>
      </w:r>
    </w:p>
    <w:p w14:paraId="17E8A31A" w14:textId="77777777" w:rsidR="00F900A6" w:rsidRDefault="00F900A6">
      <w:pPr>
        <w:pStyle w:val="Textoindependiente"/>
      </w:pPr>
    </w:p>
    <w:p w14:paraId="52C5CD86" w14:textId="77777777" w:rsidR="00F900A6" w:rsidRDefault="00F900A6">
      <w:pPr>
        <w:pStyle w:val="Textoindependiente"/>
      </w:pPr>
    </w:p>
    <w:p w14:paraId="096A668C" w14:textId="77777777" w:rsidR="00F900A6" w:rsidRDefault="00000000">
      <w:pPr>
        <w:pStyle w:val="Textoindependiente"/>
        <w:spacing w:before="1"/>
        <w:ind w:left="1"/>
        <w:jc w:val="both"/>
      </w:pPr>
      <w:r>
        <w:t>Abierta</w:t>
      </w:r>
      <w:r>
        <w:rPr>
          <w:spacing w:val="-3"/>
        </w:rPr>
        <w:t xml:space="preserve"> </w:t>
      </w:r>
      <w:r>
        <w:t>la</w:t>
      </w:r>
      <w:r>
        <w:rPr>
          <w:spacing w:val="-1"/>
        </w:rPr>
        <w:t xml:space="preserve"> </w:t>
      </w:r>
      <w:r>
        <w:t>sesión se</w:t>
      </w:r>
      <w:r>
        <w:rPr>
          <w:spacing w:val="-1"/>
        </w:rPr>
        <w:t xml:space="preserve"> </w:t>
      </w:r>
      <w:r>
        <w:t>proceden</w:t>
      </w:r>
      <w:r>
        <w:rPr>
          <w:spacing w:val="-1"/>
        </w:rPr>
        <w:t xml:space="preserve"> </w:t>
      </w:r>
      <w:r>
        <w:t>a</w:t>
      </w:r>
      <w:r>
        <w:rPr>
          <w:spacing w:val="-1"/>
        </w:rPr>
        <w:t xml:space="preserve"> </w:t>
      </w:r>
      <w:r>
        <w:t>tratar los</w:t>
      </w:r>
      <w:r>
        <w:rPr>
          <w:spacing w:val="-2"/>
        </w:rPr>
        <w:t xml:space="preserve"> </w:t>
      </w:r>
      <w:r>
        <w:t>siguientes</w:t>
      </w:r>
      <w:r>
        <w:rPr>
          <w:spacing w:val="-1"/>
        </w:rPr>
        <w:t xml:space="preserve"> </w:t>
      </w:r>
      <w:r>
        <w:rPr>
          <w:spacing w:val="-2"/>
        </w:rPr>
        <w:t>asuntos:</w:t>
      </w:r>
    </w:p>
    <w:p w14:paraId="51ECCCAB" w14:textId="77777777" w:rsidR="00F900A6" w:rsidRDefault="00F900A6">
      <w:pPr>
        <w:pStyle w:val="Textoindependiente"/>
        <w:spacing w:before="275"/>
      </w:pPr>
    </w:p>
    <w:p w14:paraId="0474A4BA" w14:textId="77777777" w:rsidR="00F900A6" w:rsidRDefault="00000000">
      <w:pPr>
        <w:ind w:left="1"/>
        <w:rPr>
          <w:b/>
          <w:sz w:val="24"/>
        </w:rPr>
      </w:pPr>
      <w:r>
        <w:rPr>
          <w:b/>
          <w:sz w:val="24"/>
        </w:rPr>
        <w:t xml:space="preserve">PARTE </w:t>
      </w:r>
      <w:r>
        <w:rPr>
          <w:b/>
          <w:spacing w:val="-2"/>
          <w:sz w:val="24"/>
        </w:rPr>
        <w:t>DECISORIA:</w:t>
      </w:r>
    </w:p>
    <w:p w14:paraId="09E01691" w14:textId="77777777" w:rsidR="00F900A6" w:rsidRDefault="00F900A6">
      <w:pPr>
        <w:pStyle w:val="Textoindependiente"/>
        <w:rPr>
          <w:b/>
        </w:rPr>
      </w:pPr>
    </w:p>
    <w:p w14:paraId="74CE657B" w14:textId="77777777" w:rsidR="00F900A6" w:rsidRDefault="00F900A6">
      <w:pPr>
        <w:pStyle w:val="Textoindependiente"/>
        <w:rPr>
          <w:b/>
        </w:rPr>
      </w:pPr>
    </w:p>
    <w:p w14:paraId="2D18115A" w14:textId="77777777" w:rsidR="00F900A6" w:rsidRDefault="00000000">
      <w:pPr>
        <w:spacing w:before="1"/>
        <w:ind w:left="1" w:right="141" w:firstLine="4253"/>
        <w:jc w:val="both"/>
        <w:rPr>
          <w:sz w:val="24"/>
        </w:rPr>
      </w:pPr>
      <w:r>
        <w:rPr>
          <w:b/>
          <w:sz w:val="24"/>
          <w:u w:val="single"/>
        </w:rPr>
        <w:t>PUNTO 1</w:t>
      </w:r>
      <w:r>
        <w:rPr>
          <w:sz w:val="24"/>
        </w:rPr>
        <w:t xml:space="preserve">.- </w:t>
      </w:r>
      <w:r>
        <w:rPr>
          <w:b/>
          <w:sz w:val="24"/>
          <w:u w:val="single"/>
        </w:rPr>
        <w:t>APROBACIÓN DE LAS ACTAS</w:t>
      </w:r>
      <w:r>
        <w:rPr>
          <w:b/>
          <w:sz w:val="24"/>
        </w:rPr>
        <w:t xml:space="preserve"> </w:t>
      </w:r>
      <w:r>
        <w:rPr>
          <w:b/>
          <w:sz w:val="24"/>
          <w:u w:val="single"/>
        </w:rPr>
        <w:t>DE LAS SESIONES ANTERIORES: ACTA PLENO DE FECHA 18-08-2026,</w:t>
      </w:r>
      <w:r>
        <w:rPr>
          <w:b/>
          <w:sz w:val="24"/>
        </w:rPr>
        <w:t xml:space="preserve"> </w:t>
      </w:r>
      <w:r>
        <w:rPr>
          <w:b/>
          <w:sz w:val="24"/>
          <w:u w:val="single"/>
        </w:rPr>
        <w:t>NÚMERO DE ORDEN 10/2026 (SESIÓN ORDINARIA)</w:t>
      </w:r>
      <w:r>
        <w:rPr>
          <w:sz w:val="24"/>
        </w:rPr>
        <w:t>.-</w:t>
      </w:r>
    </w:p>
    <w:p w14:paraId="0F5E724E" w14:textId="77777777" w:rsidR="00F900A6" w:rsidRDefault="00000000">
      <w:pPr>
        <w:pStyle w:val="Textoindependiente"/>
        <w:spacing w:before="275" w:line="480" w:lineRule="auto"/>
        <w:ind w:left="1" w:right="3146"/>
      </w:pPr>
      <w:r>
        <w:rPr>
          <w:spacing w:val="-2"/>
        </w:rPr>
        <w:t>Interviene</w:t>
      </w:r>
      <w:r>
        <w:rPr>
          <w:spacing w:val="-13"/>
        </w:rPr>
        <w:t xml:space="preserve"> </w:t>
      </w:r>
      <w:r>
        <w:rPr>
          <w:spacing w:val="-2"/>
        </w:rPr>
        <w:t>el</w:t>
      </w:r>
      <w:r>
        <w:rPr>
          <w:spacing w:val="-13"/>
        </w:rPr>
        <w:t xml:space="preserve"> </w:t>
      </w:r>
      <w:r>
        <w:rPr>
          <w:spacing w:val="-2"/>
        </w:rPr>
        <w:t>Sr.</w:t>
      </w:r>
      <w:r>
        <w:rPr>
          <w:spacing w:val="-13"/>
        </w:rPr>
        <w:t xml:space="preserve"> </w:t>
      </w:r>
      <w:r>
        <w:rPr>
          <w:spacing w:val="-2"/>
        </w:rPr>
        <w:t>Alcalde,</w:t>
      </w:r>
      <w:r>
        <w:rPr>
          <w:spacing w:val="-13"/>
        </w:rPr>
        <w:t xml:space="preserve"> </w:t>
      </w:r>
      <w:r>
        <w:rPr>
          <w:spacing w:val="-2"/>
        </w:rPr>
        <w:t>quien</w:t>
      </w:r>
      <w:r>
        <w:rPr>
          <w:spacing w:val="-13"/>
        </w:rPr>
        <w:t xml:space="preserve"> </w:t>
      </w:r>
      <w:r>
        <w:rPr>
          <w:spacing w:val="-2"/>
        </w:rPr>
        <w:t>plantea</w:t>
      </w:r>
      <w:r>
        <w:rPr>
          <w:spacing w:val="-13"/>
        </w:rPr>
        <w:t xml:space="preserve"> </w:t>
      </w:r>
      <w:r>
        <w:rPr>
          <w:spacing w:val="-2"/>
        </w:rPr>
        <w:t>si</w:t>
      </w:r>
      <w:r>
        <w:rPr>
          <w:spacing w:val="-13"/>
        </w:rPr>
        <w:t xml:space="preserve"> </w:t>
      </w:r>
      <w:r>
        <w:rPr>
          <w:spacing w:val="-2"/>
        </w:rPr>
        <w:t>hay</w:t>
      </w:r>
      <w:r>
        <w:rPr>
          <w:spacing w:val="-13"/>
        </w:rPr>
        <w:t xml:space="preserve"> </w:t>
      </w:r>
      <w:r>
        <w:rPr>
          <w:spacing w:val="-2"/>
        </w:rPr>
        <w:t>alguna</w:t>
      </w:r>
      <w:r>
        <w:rPr>
          <w:spacing w:val="-13"/>
        </w:rPr>
        <w:t xml:space="preserve"> </w:t>
      </w:r>
      <w:r>
        <w:rPr>
          <w:spacing w:val="-2"/>
        </w:rPr>
        <w:t xml:space="preserve">objeción. </w:t>
      </w:r>
      <w:r>
        <w:t>No</w:t>
      </w:r>
      <w:r>
        <w:rPr>
          <w:spacing w:val="-5"/>
        </w:rPr>
        <w:t xml:space="preserve"> </w:t>
      </w:r>
      <w:r>
        <w:t>se</w:t>
      </w:r>
      <w:r>
        <w:rPr>
          <w:spacing w:val="-5"/>
        </w:rPr>
        <w:t xml:space="preserve"> </w:t>
      </w:r>
      <w:r>
        <w:t>efectúan</w:t>
      </w:r>
      <w:r>
        <w:rPr>
          <w:spacing w:val="-5"/>
        </w:rPr>
        <w:t xml:space="preserve"> </w:t>
      </w:r>
      <w:r>
        <w:t>observaciones.</w:t>
      </w:r>
      <w:r>
        <w:rPr>
          <w:spacing w:val="-5"/>
        </w:rPr>
        <w:t xml:space="preserve"> </w:t>
      </w:r>
      <w:r>
        <w:t>Las</w:t>
      </w:r>
      <w:r>
        <w:rPr>
          <w:spacing w:val="-6"/>
        </w:rPr>
        <w:t xml:space="preserve"> </w:t>
      </w:r>
      <w:r>
        <w:t>Actas</w:t>
      </w:r>
      <w:r>
        <w:rPr>
          <w:spacing w:val="-6"/>
        </w:rPr>
        <w:t xml:space="preserve"> </w:t>
      </w:r>
      <w:r>
        <w:t>quedan</w:t>
      </w:r>
      <w:r>
        <w:rPr>
          <w:spacing w:val="-5"/>
        </w:rPr>
        <w:t xml:space="preserve"> </w:t>
      </w:r>
      <w:r>
        <w:t>aprobadas.</w:t>
      </w:r>
    </w:p>
    <w:p w14:paraId="3553CE30" w14:textId="77777777" w:rsidR="00F900A6" w:rsidRDefault="00F900A6">
      <w:pPr>
        <w:pStyle w:val="Textoindependiente"/>
        <w:spacing w:line="480" w:lineRule="auto"/>
        <w:sectPr w:rsidR="00F900A6">
          <w:headerReference w:type="default" r:id="rId6"/>
          <w:footerReference w:type="default" r:id="rId7"/>
          <w:type w:val="continuous"/>
          <w:pgSz w:w="11910" w:h="16840"/>
          <w:pgMar w:top="1840" w:right="1275" w:bottom="1240" w:left="1417" w:header="228" w:footer="1008" w:gutter="0"/>
          <w:pgNumType w:start="1"/>
          <w:cols w:space="720"/>
        </w:sectPr>
      </w:pPr>
    </w:p>
    <w:p w14:paraId="6B19D596" w14:textId="77777777" w:rsidR="00F900A6" w:rsidRDefault="00F900A6">
      <w:pPr>
        <w:pStyle w:val="Textoindependiente"/>
      </w:pPr>
    </w:p>
    <w:p w14:paraId="5923C6A3" w14:textId="77777777" w:rsidR="00F900A6" w:rsidRDefault="00F900A6">
      <w:pPr>
        <w:pStyle w:val="Textoindependiente"/>
        <w:spacing w:before="79"/>
      </w:pPr>
    </w:p>
    <w:p w14:paraId="4C8851D3" w14:textId="77777777" w:rsidR="00F900A6" w:rsidRDefault="00000000">
      <w:pPr>
        <w:spacing w:before="1"/>
        <w:ind w:left="1" w:right="140" w:firstLine="4253"/>
        <w:jc w:val="both"/>
        <w:rPr>
          <w:sz w:val="24"/>
        </w:rPr>
      </w:pPr>
      <w:r>
        <w:rPr>
          <w:b/>
          <w:sz w:val="24"/>
          <w:u w:val="single"/>
        </w:rPr>
        <w:t>PUNTO 2</w:t>
      </w:r>
      <w:r>
        <w:rPr>
          <w:sz w:val="24"/>
        </w:rPr>
        <w:t xml:space="preserve">.- </w:t>
      </w:r>
      <w:r>
        <w:rPr>
          <w:b/>
          <w:sz w:val="24"/>
          <w:u w:val="single"/>
        </w:rPr>
        <w:t>NÚMERO DE EXPEDIENTE:</w:t>
      </w:r>
      <w:r>
        <w:rPr>
          <w:b/>
          <w:sz w:val="24"/>
        </w:rPr>
        <w:t xml:space="preserve"> </w:t>
      </w:r>
      <w:r>
        <w:rPr>
          <w:b/>
          <w:sz w:val="24"/>
          <w:u w:val="single"/>
        </w:rPr>
        <w:t>2026/00011578R. MODIFICACIÓN PRESUPUESTARIA Nº28/2026 EN LA</w:t>
      </w:r>
      <w:r>
        <w:rPr>
          <w:b/>
          <w:sz w:val="24"/>
        </w:rPr>
        <w:t xml:space="preserve"> </w:t>
      </w:r>
      <w:r>
        <w:rPr>
          <w:b/>
          <w:sz w:val="24"/>
          <w:u w:val="single"/>
        </w:rPr>
        <w:t>MODALIDAD DE SUPLEMENTO DE CRÉDITO A FAVOR DE LA ASOCIACIÓN</w:t>
      </w:r>
      <w:r>
        <w:rPr>
          <w:b/>
          <w:sz w:val="24"/>
        </w:rPr>
        <w:t xml:space="preserve"> </w:t>
      </w:r>
      <w:r>
        <w:rPr>
          <w:b/>
          <w:sz w:val="24"/>
          <w:u w:val="single"/>
        </w:rPr>
        <w:t>ADSIS PARA EL SERVICIO DE DÍA "CRECIENDO"</w:t>
      </w:r>
      <w:r>
        <w:rPr>
          <w:sz w:val="24"/>
        </w:rPr>
        <w:t>.-</w:t>
      </w:r>
    </w:p>
    <w:p w14:paraId="24B7FA19" w14:textId="77777777" w:rsidR="00F900A6" w:rsidRDefault="00F900A6">
      <w:pPr>
        <w:pStyle w:val="Textoindependiente"/>
        <w:spacing w:before="271"/>
      </w:pPr>
    </w:p>
    <w:p w14:paraId="410260E2" w14:textId="77777777" w:rsidR="00F900A6" w:rsidRDefault="00000000">
      <w:pPr>
        <w:ind w:left="1" w:right="138"/>
        <w:jc w:val="both"/>
        <w:rPr>
          <w:i/>
          <w:sz w:val="24"/>
        </w:rPr>
      </w:pPr>
      <w:r>
        <w:rPr>
          <w:i/>
          <w:sz w:val="24"/>
        </w:rPr>
        <w:t>(D. Alejandro Curbelo Delgado</w:t>
      </w:r>
      <w:r>
        <w:rPr>
          <w:i/>
          <w:spacing w:val="40"/>
          <w:sz w:val="24"/>
        </w:rPr>
        <w:t xml:space="preserve"> </w:t>
      </w:r>
      <w:r>
        <w:rPr>
          <w:i/>
          <w:sz w:val="24"/>
        </w:rPr>
        <w:t>abandona el Salón de Sesiones, y no participa en la deliberación, ni en la votación).</w:t>
      </w:r>
    </w:p>
    <w:p w14:paraId="134B82BD" w14:textId="77777777" w:rsidR="00F900A6" w:rsidRDefault="00F900A6">
      <w:pPr>
        <w:pStyle w:val="Textoindependiente"/>
        <w:rPr>
          <w:i/>
        </w:rPr>
      </w:pPr>
    </w:p>
    <w:p w14:paraId="7553B709" w14:textId="4B715A7B" w:rsidR="00F900A6" w:rsidRDefault="00000000" w:rsidP="0041589A">
      <w:pPr>
        <w:pStyle w:val="Textoindependiente"/>
        <w:ind w:left="1" w:right="138"/>
        <w:jc w:val="both"/>
        <w:sectPr w:rsidR="00F900A6">
          <w:pgSz w:w="11910" w:h="16840"/>
          <w:pgMar w:top="1840" w:right="1275" w:bottom="1240" w:left="1417" w:header="228" w:footer="1008" w:gutter="0"/>
          <w:cols w:space="720"/>
        </w:sectPr>
      </w:pPr>
      <w:r>
        <w:t>Por el Sr. Secretario se procede a dar lectura al dictamen/informe/consulta de la Comisión Informativa</w:t>
      </w:r>
      <w:r>
        <w:rPr>
          <w:spacing w:val="-13"/>
        </w:rPr>
        <w:t xml:space="preserve"> </w:t>
      </w:r>
      <w:r>
        <w:t>de</w:t>
      </w:r>
      <w:r>
        <w:rPr>
          <w:spacing w:val="-13"/>
        </w:rPr>
        <w:t xml:space="preserve"> </w:t>
      </w:r>
      <w:r>
        <w:t>Economía</w:t>
      </w:r>
      <w:r>
        <w:rPr>
          <w:spacing w:val="-13"/>
        </w:rPr>
        <w:t xml:space="preserve"> </w:t>
      </w:r>
      <w:r>
        <w:t>y</w:t>
      </w:r>
      <w:r>
        <w:rPr>
          <w:spacing w:val="-13"/>
        </w:rPr>
        <w:t xml:space="preserve"> </w:t>
      </w:r>
      <w:r>
        <w:t>Hacienda,</w:t>
      </w:r>
      <w:r>
        <w:rPr>
          <w:spacing w:val="-13"/>
        </w:rPr>
        <w:t xml:space="preserve"> </w:t>
      </w:r>
      <w:r>
        <w:t>y</w:t>
      </w:r>
      <w:r>
        <w:rPr>
          <w:spacing w:val="-13"/>
        </w:rPr>
        <w:t xml:space="preserve"> </w:t>
      </w:r>
      <w:r>
        <w:t>Especial</w:t>
      </w:r>
      <w:r>
        <w:rPr>
          <w:spacing w:val="-13"/>
        </w:rPr>
        <w:t xml:space="preserve"> </w:t>
      </w:r>
      <w:r>
        <w:t>de</w:t>
      </w:r>
      <w:r>
        <w:rPr>
          <w:spacing w:val="-13"/>
        </w:rPr>
        <w:t xml:space="preserve"> </w:t>
      </w:r>
      <w:r>
        <w:t>Cuentas,</w:t>
      </w:r>
      <w:r>
        <w:rPr>
          <w:spacing w:val="-13"/>
        </w:rPr>
        <w:t xml:space="preserve"> </w:t>
      </w:r>
      <w:r>
        <w:t>de</w:t>
      </w:r>
      <w:r>
        <w:rPr>
          <w:spacing w:val="-13"/>
        </w:rPr>
        <w:t xml:space="preserve"> </w:t>
      </w:r>
      <w:r>
        <w:t>fecha</w:t>
      </w:r>
      <w:r>
        <w:rPr>
          <w:spacing w:val="-13"/>
        </w:rPr>
        <w:t xml:space="preserve"> </w:t>
      </w:r>
      <w:r>
        <w:t>7</w:t>
      </w:r>
      <w:r>
        <w:rPr>
          <w:spacing w:val="-13"/>
        </w:rPr>
        <w:t xml:space="preserve"> </w:t>
      </w:r>
      <w:r>
        <w:t>de</w:t>
      </w:r>
      <w:r>
        <w:rPr>
          <w:spacing w:val="-13"/>
        </w:rPr>
        <w:t xml:space="preserve"> </w:t>
      </w:r>
      <w:r>
        <w:t>septiembre</w:t>
      </w:r>
      <w:r>
        <w:rPr>
          <w:spacing w:val="-13"/>
        </w:rPr>
        <w:t xml:space="preserve"> </w:t>
      </w:r>
      <w:r>
        <w:t>de</w:t>
      </w:r>
      <w:r>
        <w:rPr>
          <w:spacing w:val="-13"/>
        </w:rPr>
        <w:t xml:space="preserve"> </w:t>
      </w:r>
      <w:r>
        <w:t>2026, que sigue:</w:t>
      </w:r>
    </w:p>
    <w:p w14:paraId="2122D9C4" w14:textId="5627AEFF" w:rsidR="00283660" w:rsidRDefault="00283660" w:rsidP="00283660">
      <w:pPr>
        <w:pStyle w:val="Textoindependiente"/>
        <w:spacing w:before="6"/>
        <w:rPr>
          <w:rFonts w:ascii="Arial" w:hAnsi="Arial"/>
          <w:b/>
          <w:sz w:val="20"/>
          <w:szCs w:val="20"/>
        </w:rPr>
      </w:pPr>
      <w:r>
        <w:rPr>
          <w:noProof/>
        </w:rPr>
        <w:lastRenderedPageBreak/>
        <w:drawing>
          <wp:anchor distT="0" distB="0" distL="0" distR="0" simplePos="0" relativeHeight="251654656" behindDoc="1" locked="0" layoutInCell="1" allowOverlap="1" wp14:anchorId="17F5027C" wp14:editId="701EE519">
            <wp:simplePos x="0" y="0"/>
            <wp:positionH relativeFrom="page">
              <wp:posOffset>1749459</wp:posOffset>
            </wp:positionH>
            <wp:positionV relativeFrom="page">
              <wp:posOffset>1281368</wp:posOffset>
            </wp:positionV>
            <wp:extent cx="388417" cy="568934"/>
            <wp:effectExtent l="0" t="0" r="0" b="0"/>
            <wp:wrapNone/>
            <wp:docPr id="17642002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88417" cy="568934"/>
                    </a:xfrm>
                    <a:prstGeom prst="rect">
                      <a:avLst/>
                    </a:prstGeom>
                  </pic:spPr>
                </pic:pic>
              </a:graphicData>
            </a:graphic>
            <wp14:sizeRelH relativeFrom="margin">
              <wp14:pctWidth>0</wp14:pctWidth>
            </wp14:sizeRelH>
            <wp14:sizeRelV relativeFrom="margin">
              <wp14:pctHeight>0</wp14:pctHeight>
            </wp14:sizeRelV>
          </wp:anchor>
        </w:drawing>
      </w:r>
    </w:p>
    <w:p w14:paraId="5108E608" w14:textId="642DAA6C" w:rsidR="00283660" w:rsidRDefault="00283660" w:rsidP="00283660">
      <w:pPr>
        <w:pStyle w:val="Textoindependiente"/>
        <w:spacing w:before="6"/>
        <w:rPr>
          <w:rFonts w:ascii="Arial" w:hAnsi="Arial"/>
          <w:b/>
          <w:sz w:val="20"/>
          <w:szCs w:val="20"/>
        </w:rPr>
      </w:pPr>
    </w:p>
    <w:p w14:paraId="5D6D92BA" w14:textId="23AFF0C5" w:rsidR="00283660" w:rsidRDefault="00283660" w:rsidP="00283660">
      <w:pPr>
        <w:pStyle w:val="Textoindependiente"/>
        <w:spacing w:before="6"/>
        <w:rPr>
          <w:rFonts w:ascii="Arial" w:hAnsi="Arial"/>
          <w:b/>
          <w:sz w:val="20"/>
          <w:szCs w:val="20"/>
        </w:rPr>
      </w:pPr>
      <w:r>
        <w:rPr>
          <w:rFonts w:ascii="Arial" w:hAnsi="Arial"/>
          <w:b/>
          <w:sz w:val="20"/>
          <w:szCs w:val="20"/>
        </w:rPr>
        <w:tab/>
      </w:r>
      <w:r>
        <w:rPr>
          <w:rFonts w:ascii="Arial" w:hAnsi="Arial"/>
          <w:b/>
          <w:sz w:val="20"/>
          <w:szCs w:val="20"/>
        </w:rPr>
        <w:tab/>
      </w:r>
      <w:r>
        <w:rPr>
          <w:rFonts w:ascii="Arial" w:hAnsi="Arial"/>
          <w:b/>
          <w:sz w:val="20"/>
          <w:szCs w:val="20"/>
        </w:rPr>
        <w:tab/>
      </w:r>
      <w:r w:rsidRPr="00BA53C1">
        <w:rPr>
          <w:rFonts w:ascii="Arial" w:hAnsi="Arial"/>
          <w:b/>
          <w:sz w:val="20"/>
          <w:szCs w:val="20"/>
        </w:rPr>
        <w:t>AYUNTAMIENTO DE TÍAS</w:t>
      </w:r>
    </w:p>
    <w:p w14:paraId="4FA2D0E5" w14:textId="77777777" w:rsidR="00283660" w:rsidRDefault="00283660" w:rsidP="00283660">
      <w:pPr>
        <w:pStyle w:val="Textoindependiente"/>
        <w:spacing w:before="6"/>
        <w:rPr>
          <w:rFonts w:ascii="Arial" w:hAnsi="Arial"/>
          <w:b/>
          <w:sz w:val="20"/>
          <w:szCs w:val="20"/>
        </w:rPr>
      </w:pPr>
    </w:p>
    <w:p w14:paraId="3434CD8A" w14:textId="77777777" w:rsidR="00283660" w:rsidRDefault="00283660" w:rsidP="00283660">
      <w:pPr>
        <w:pStyle w:val="Textoindependiente"/>
        <w:spacing w:before="6"/>
        <w:rPr>
          <w:rFonts w:ascii="Arial" w:hAnsi="Arial"/>
          <w:b/>
          <w:sz w:val="20"/>
          <w:szCs w:val="20"/>
        </w:rPr>
      </w:pPr>
    </w:p>
    <w:p w14:paraId="68BDF3A2" w14:textId="77777777" w:rsidR="00283660" w:rsidRDefault="00283660" w:rsidP="00283660">
      <w:pPr>
        <w:pStyle w:val="Textoindependiente"/>
        <w:spacing w:before="6"/>
        <w:ind w:left="1134" w:right="1134"/>
        <w:jc w:val="both"/>
        <w:rPr>
          <w:rFonts w:ascii="Arial" w:hAnsi="Arial" w:cs="Arial"/>
          <w:b/>
          <w:bCs/>
          <w:sz w:val="16"/>
          <w:szCs w:val="16"/>
          <w:u w:val="single"/>
        </w:rPr>
      </w:pPr>
    </w:p>
    <w:p w14:paraId="5A387926" w14:textId="13FDD06C" w:rsidR="00283660" w:rsidRPr="00283660" w:rsidRDefault="00283660" w:rsidP="0017593A">
      <w:pPr>
        <w:pStyle w:val="Textoindependiente"/>
        <w:spacing w:before="6"/>
        <w:ind w:left="567" w:right="567"/>
        <w:jc w:val="center"/>
        <w:rPr>
          <w:rFonts w:ascii="Arial" w:hAnsi="Arial" w:cs="Arial"/>
          <w:b/>
          <w:bCs/>
          <w:sz w:val="15"/>
          <w:szCs w:val="15"/>
        </w:rPr>
      </w:pPr>
      <w:r w:rsidRPr="00283660">
        <w:rPr>
          <w:rFonts w:ascii="Arial" w:hAnsi="Arial" w:cs="Arial"/>
          <w:b/>
          <w:bCs/>
          <w:sz w:val="15"/>
          <w:szCs w:val="15"/>
        </w:rPr>
        <w:t>PROPUESTA DE</w:t>
      </w:r>
      <w:r w:rsidRPr="00283660">
        <w:rPr>
          <w:rFonts w:ascii="Arial" w:hAnsi="Arial" w:cs="Arial"/>
          <w:b/>
          <w:bCs/>
          <w:sz w:val="15"/>
          <w:szCs w:val="15"/>
        </w:rPr>
        <w:t xml:space="preserve"> </w:t>
      </w:r>
      <w:r w:rsidRPr="00283660">
        <w:rPr>
          <w:rFonts w:ascii="Arial" w:hAnsi="Arial" w:cs="Arial"/>
          <w:b/>
          <w:bCs/>
          <w:sz w:val="15"/>
          <w:szCs w:val="15"/>
        </w:rPr>
        <w:t>L</w:t>
      </w:r>
      <w:r w:rsidRPr="00283660">
        <w:rPr>
          <w:rFonts w:ascii="Arial" w:hAnsi="Arial" w:cs="Arial"/>
          <w:b/>
          <w:bCs/>
          <w:sz w:val="15"/>
          <w:szCs w:val="15"/>
        </w:rPr>
        <w:t>A</w:t>
      </w:r>
      <w:r w:rsidRPr="00283660">
        <w:rPr>
          <w:rFonts w:ascii="Arial" w:hAnsi="Arial" w:cs="Arial"/>
          <w:b/>
          <w:bCs/>
          <w:sz w:val="15"/>
          <w:szCs w:val="15"/>
        </w:rPr>
        <w:t xml:space="preserve"> CONCEJAL</w:t>
      </w:r>
      <w:r w:rsidRPr="00283660">
        <w:rPr>
          <w:rFonts w:ascii="Arial" w:hAnsi="Arial" w:cs="Arial"/>
          <w:b/>
          <w:bCs/>
          <w:sz w:val="15"/>
          <w:szCs w:val="15"/>
        </w:rPr>
        <w:t>ÍA</w:t>
      </w:r>
      <w:r w:rsidRPr="00283660">
        <w:rPr>
          <w:rFonts w:ascii="Arial" w:hAnsi="Arial" w:cs="Arial"/>
          <w:b/>
          <w:bCs/>
          <w:sz w:val="15"/>
          <w:szCs w:val="15"/>
        </w:rPr>
        <w:t xml:space="preserve"> DE HACIENDA</w:t>
      </w:r>
    </w:p>
    <w:p w14:paraId="7B63B7B2" w14:textId="77777777" w:rsidR="00283660" w:rsidRPr="00283660" w:rsidRDefault="00283660" w:rsidP="0017593A">
      <w:pPr>
        <w:pStyle w:val="Textoindependiente"/>
        <w:spacing w:before="6"/>
        <w:ind w:left="567" w:right="567"/>
        <w:jc w:val="both"/>
        <w:rPr>
          <w:rFonts w:ascii="Arial" w:hAnsi="Arial" w:cs="Arial"/>
          <w:sz w:val="15"/>
          <w:szCs w:val="15"/>
        </w:rPr>
      </w:pPr>
    </w:p>
    <w:p w14:paraId="3B8B2E76" w14:textId="476E516C" w:rsidR="00283660" w:rsidRPr="00283660" w:rsidRDefault="00283660" w:rsidP="0017593A">
      <w:pPr>
        <w:pStyle w:val="Textoindependiente"/>
        <w:spacing w:before="6" w:line="240" w:lineRule="atLeast"/>
        <w:ind w:left="567" w:right="567" w:firstLine="720"/>
        <w:jc w:val="both"/>
        <w:rPr>
          <w:rFonts w:ascii="Arial" w:hAnsi="Arial" w:cs="Arial"/>
          <w:b/>
          <w:bCs/>
          <w:i/>
          <w:iCs/>
          <w:sz w:val="15"/>
          <w:szCs w:val="15"/>
        </w:rPr>
      </w:pPr>
      <w:r w:rsidRPr="00283660">
        <w:rPr>
          <w:rFonts w:ascii="Arial" w:hAnsi="Arial" w:cs="Arial"/>
          <w:b/>
          <w:bCs/>
          <w:i/>
          <w:iCs/>
          <w:sz w:val="15"/>
          <w:szCs w:val="15"/>
        </w:rPr>
        <w:t>1.º MODALIDAD</w:t>
      </w:r>
    </w:p>
    <w:p w14:paraId="3AFAA176" w14:textId="77777777" w:rsidR="00283660" w:rsidRPr="00283660" w:rsidRDefault="00283660" w:rsidP="0017593A">
      <w:pPr>
        <w:pStyle w:val="Textoindependiente"/>
        <w:spacing w:before="6" w:line="240" w:lineRule="atLeast"/>
        <w:ind w:left="567" w:right="567" w:firstLine="720"/>
        <w:jc w:val="both"/>
        <w:rPr>
          <w:rFonts w:ascii="Arial" w:hAnsi="Arial" w:cs="Arial"/>
          <w:b/>
          <w:bCs/>
          <w:sz w:val="15"/>
          <w:szCs w:val="15"/>
        </w:rPr>
      </w:pPr>
    </w:p>
    <w:p w14:paraId="748D7CFE" w14:textId="7954B45D"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r w:rsidRPr="00283660">
        <w:rPr>
          <w:rFonts w:ascii="Arial" w:hAnsi="Arial" w:cs="Arial"/>
          <w:sz w:val="15"/>
          <w:szCs w:val="15"/>
        </w:rPr>
        <w:t>Ante la existencia de gastos que no pueden demorarse hasta el ejercicio siguiente para los que el crédito previsto resulta insuficiente y no puede ser objeto de ampliación y, dado que se han producido nuevos o mayores ingresos efectivamente recaudados sobre los totales previstos en el Presupuesto corriente correspondientes a la transferencia recibida del Gobierno de Canarias para la ejecución del Plan Corresponsable por importe de 129.054,40 €.</w:t>
      </w:r>
    </w:p>
    <w:p w14:paraId="0B031CF9" w14:textId="77777777"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p>
    <w:p w14:paraId="3FF01E38" w14:textId="75B2517C"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r w:rsidRPr="00283660">
        <w:rPr>
          <w:rFonts w:ascii="Arial" w:hAnsi="Arial" w:cs="Arial"/>
          <w:sz w:val="15"/>
          <w:szCs w:val="15"/>
        </w:rPr>
        <w:t>Visto que esta corporación se encuentra en la necesidad de acometer gastos en el ejercicio que no se pueden demorar y para lo que el crédito en 2026 resulta insuficiente.</w:t>
      </w:r>
    </w:p>
    <w:p w14:paraId="2314A7A8" w14:textId="77777777"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p>
    <w:p w14:paraId="7ADB6970" w14:textId="6D69DAEC"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r w:rsidRPr="00283660">
        <w:rPr>
          <w:rFonts w:ascii="Arial" w:hAnsi="Arial" w:cs="Arial"/>
          <w:sz w:val="15"/>
          <w:szCs w:val="15"/>
        </w:rPr>
        <w:t xml:space="preserve">El expediente de modificación de créditos nº </w:t>
      </w:r>
      <w:r w:rsidRPr="00283660">
        <w:rPr>
          <w:rFonts w:ascii="Arial" w:hAnsi="Arial" w:cs="Arial"/>
          <w:b/>
          <w:bCs/>
          <w:sz w:val="15"/>
          <w:szCs w:val="15"/>
        </w:rPr>
        <w:t>28/2026</w:t>
      </w:r>
      <w:r w:rsidRPr="00283660">
        <w:rPr>
          <w:rFonts w:ascii="Arial" w:hAnsi="Arial" w:cs="Arial"/>
          <w:sz w:val="15"/>
          <w:szCs w:val="15"/>
        </w:rPr>
        <w:t>, al vigente Presupuesto municipal adopta la modalidad de suplemento de crédito y se propone de acuerdo con el siguiente detalle:</w:t>
      </w:r>
    </w:p>
    <w:p w14:paraId="5CCFC53F" w14:textId="77777777" w:rsidR="00283660" w:rsidRPr="00283660" w:rsidRDefault="00283660" w:rsidP="0017593A">
      <w:pPr>
        <w:pStyle w:val="Textoindependiente"/>
        <w:spacing w:before="6" w:line="240" w:lineRule="atLeast"/>
        <w:ind w:left="567" w:right="567" w:firstLine="720"/>
        <w:jc w:val="both"/>
        <w:rPr>
          <w:rFonts w:ascii="Arial" w:hAnsi="Arial" w:cs="Arial"/>
          <w:sz w:val="15"/>
          <w:szCs w:val="15"/>
        </w:rPr>
      </w:pPr>
    </w:p>
    <w:p w14:paraId="65823603" w14:textId="56A90576" w:rsidR="00283660" w:rsidRPr="0041589A" w:rsidRDefault="00283660" w:rsidP="0017593A">
      <w:pPr>
        <w:pStyle w:val="Textoindependiente"/>
        <w:spacing w:before="6" w:line="240" w:lineRule="atLeast"/>
        <w:ind w:left="567" w:right="567" w:firstLine="720"/>
        <w:jc w:val="both"/>
        <w:rPr>
          <w:rFonts w:ascii="Arial" w:hAnsi="Arial" w:cs="Arial"/>
          <w:b/>
          <w:bCs/>
          <w:sz w:val="15"/>
          <w:szCs w:val="15"/>
        </w:rPr>
      </w:pPr>
      <w:r>
        <w:rPr>
          <w:rFonts w:ascii="Arial" w:hAnsi="Arial" w:cs="Arial"/>
          <w:b/>
          <w:bCs/>
          <w:sz w:val="15"/>
          <w:szCs w:val="15"/>
        </w:rPr>
        <w:tab/>
      </w:r>
      <w:r w:rsidRPr="00283660">
        <w:rPr>
          <w:rFonts w:ascii="Arial" w:hAnsi="Arial" w:cs="Arial"/>
          <w:b/>
          <w:bCs/>
          <w:sz w:val="15"/>
          <w:szCs w:val="15"/>
        </w:rPr>
        <w:t>Incremento en Partidas de Gastos (Suplemento de crédito)</w:t>
      </w:r>
    </w:p>
    <w:tbl>
      <w:tblPr>
        <w:tblStyle w:val="Tablaconcuadrcula"/>
        <w:tblW w:w="0" w:type="auto"/>
        <w:tblInd w:w="1101" w:type="dxa"/>
        <w:tblLook w:val="04A0" w:firstRow="1" w:lastRow="0" w:firstColumn="1" w:lastColumn="0" w:noHBand="0" w:noVBand="1"/>
      </w:tblPr>
      <w:tblGrid>
        <w:gridCol w:w="992"/>
        <w:gridCol w:w="4183"/>
        <w:gridCol w:w="1912"/>
      </w:tblGrid>
      <w:tr w:rsidR="00283660" w14:paraId="62BA936D" w14:textId="77777777" w:rsidTr="00283660">
        <w:tc>
          <w:tcPr>
            <w:tcW w:w="992" w:type="dxa"/>
          </w:tcPr>
          <w:p w14:paraId="47608BB4" w14:textId="77777777" w:rsidR="0041589A" w:rsidRDefault="0041589A">
            <w:pPr>
              <w:pStyle w:val="Textoindependiente"/>
              <w:spacing w:before="10"/>
              <w:rPr>
                <w:rFonts w:ascii="Arial" w:hAnsi="Arial" w:cs="Arial"/>
                <w:sz w:val="15"/>
                <w:szCs w:val="15"/>
              </w:rPr>
            </w:pPr>
          </w:p>
          <w:p w14:paraId="3B0C076B" w14:textId="6611791F" w:rsidR="00283660" w:rsidRPr="00283660" w:rsidRDefault="00283660">
            <w:pPr>
              <w:pStyle w:val="Textoindependiente"/>
              <w:spacing w:before="10"/>
              <w:rPr>
                <w:rFonts w:ascii="Arial" w:hAnsi="Arial" w:cs="Arial"/>
                <w:sz w:val="15"/>
                <w:szCs w:val="15"/>
              </w:rPr>
            </w:pPr>
            <w:r w:rsidRPr="00283660">
              <w:rPr>
                <w:rFonts w:ascii="Arial" w:hAnsi="Arial" w:cs="Arial"/>
                <w:sz w:val="15"/>
                <w:szCs w:val="15"/>
              </w:rPr>
              <w:t>231.48006</w:t>
            </w:r>
          </w:p>
        </w:tc>
        <w:tc>
          <w:tcPr>
            <w:tcW w:w="4183" w:type="dxa"/>
          </w:tcPr>
          <w:p w14:paraId="685132D8" w14:textId="77777777" w:rsidR="0041589A" w:rsidRDefault="0041589A">
            <w:pPr>
              <w:pStyle w:val="Textoindependiente"/>
              <w:spacing w:before="10"/>
              <w:rPr>
                <w:rFonts w:ascii="Arial" w:hAnsi="Arial" w:cs="Arial"/>
                <w:sz w:val="15"/>
                <w:szCs w:val="15"/>
              </w:rPr>
            </w:pPr>
          </w:p>
          <w:p w14:paraId="57856D42" w14:textId="5DDC5261" w:rsidR="00283660" w:rsidRPr="00283660" w:rsidRDefault="00283660">
            <w:pPr>
              <w:pStyle w:val="Textoindependiente"/>
              <w:spacing w:before="10"/>
              <w:rPr>
                <w:rFonts w:ascii="Arial" w:hAnsi="Arial" w:cs="Arial"/>
                <w:sz w:val="15"/>
                <w:szCs w:val="15"/>
              </w:rPr>
            </w:pPr>
            <w:r w:rsidRPr="00283660">
              <w:rPr>
                <w:rFonts w:ascii="Arial" w:hAnsi="Arial" w:cs="Arial"/>
                <w:sz w:val="15"/>
                <w:szCs w:val="15"/>
              </w:rPr>
              <w:t>Fundación ADSIS Canarias</w:t>
            </w:r>
          </w:p>
        </w:tc>
        <w:tc>
          <w:tcPr>
            <w:tcW w:w="1912" w:type="dxa"/>
          </w:tcPr>
          <w:p w14:paraId="34BD7191" w14:textId="1C1A9A5F" w:rsidR="00283660" w:rsidRPr="00283660" w:rsidRDefault="00283660">
            <w:pPr>
              <w:pStyle w:val="Textoindependiente"/>
              <w:spacing w:before="10"/>
              <w:rPr>
                <w:rFonts w:ascii="Arial" w:hAnsi="Arial" w:cs="Arial"/>
                <w:sz w:val="15"/>
                <w:szCs w:val="15"/>
              </w:rPr>
            </w:pPr>
            <w:r w:rsidRPr="00283660">
              <w:rPr>
                <w:rFonts w:ascii="Arial" w:hAnsi="Arial" w:cs="Arial"/>
                <w:sz w:val="15"/>
                <w:szCs w:val="15"/>
              </w:rPr>
              <w:t>120.00,00</w:t>
            </w:r>
          </w:p>
        </w:tc>
      </w:tr>
    </w:tbl>
    <w:p w14:paraId="27A1D1ED" w14:textId="77777777" w:rsidR="00F900A6" w:rsidRDefault="00F900A6">
      <w:pPr>
        <w:pStyle w:val="Textoindependiente"/>
        <w:spacing w:before="10"/>
        <w:rPr>
          <w:sz w:val="6"/>
        </w:rPr>
      </w:pPr>
    </w:p>
    <w:p w14:paraId="0BFB7B27" w14:textId="77777777" w:rsidR="0041589A" w:rsidRDefault="0041589A" w:rsidP="0041589A">
      <w:pPr>
        <w:pStyle w:val="Textoindependiente"/>
        <w:spacing w:before="6" w:line="240" w:lineRule="atLeast"/>
        <w:ind w:left="907" w:right="1077" w:firstLine="720"/>
        <w:jc w:val="both"/>
        <w:rPr>
          <w:rFonts w:ascii="Arial" w:hAnsi="Arial" w:cs="Arial"/>
          <w:b/>
          <w:bCs/>
          <w:i/>
          <w:iCs/>
          <w:sz w:val="15"/>
          <w:szCs w:val="15"/>
        </w:rPr>
      </w:pPr>
    </w:p>
    <w:p w14:paraId="7F694226" w14:textId="604800F4" w:rsidR="0041589A" w:rsidRPr="00283660" w:rsidRDefault="0041589A" w:rsidP="0017593A">
      <w:pPr>
        <w:pStyle w:val="Textoindependiente"/>
        <w:spacing w:before="6" w:line="240" w:lineRule="atLeast"/>
        <w:ind w:left="567" w:right="567" w:firstLine="720"/>
        <w:jc w:val="both"/>
        <w:rPr>
          <w:rFonts w:ascii="Arial" w:hAnsi="Arial" w:cs="Arial"/>
          <w:b/>
          <w:bCs/>
          <w:sz w:val="15"/>
          <w:szCs w:val="15"/>
        </w:rPr>
      </w:pPr>
      <w:r w:rsidRPr="0041589A">
        <w:rPr>
          <w:rFonts w:ascii="Arial" w:hAnsi="Arial" w:cs="Arial"/>
          <w:b/>
          <w:bCs/>
          <w:sz w:val="15"/>
          <w:szCs w:val="15"/>
        </w:rPr>
        <w:t>2</w:t>
      </w:r>
      <w:r w:rsidRPr="0041589A">
        <w:rPr>
          <w:rFonts w:ascii="Arial" w:hAnsi="Arial" w:cs="Arial"/>
          <w:b/>
          <w:bCs/>
          <w:sz w:val="15"/>
          <w:szCs w:val="15"/>
        </w:rPr>
        <w:t xml:space="preserve">.º </w:t>
      </w:r>
      <w:r w:rsidRPr="0041589A">
        <w:rPr>
          <w:rFonts w:ascii="Arial" w:hAnsi="Arial" w:cs="Arial"/>
          <w:b/>
          <w:bCs/>
          <w:sz w:val="15"/>
          <w:szCs w:val="15"/>
        </w:rPr>
        <w:t>FINANCIACIÓN</w:t>
      </w:r>
    </w:p>
    <w:p w14:paraId="041BAF9C" w14:textId="482576B6" w:rsidR="0041589A" w:rsidRDefault="0041589A" w:rsidP="0017593A">
      <w:pPr>
        <w:pStyle w:val="Textoindependiente"/>
        <w:spacing w:before="6" w:line="240" w:lineRule="atLeast"/>
        <w:ind w:left="567" w:right="567" w:firstLine="720"/>
        <w:jc w:val="both"/>
        <w:rPr>
          <w:rFonts w:ascii="Arial" w:hAnsi="Arial" w:cs="Arial"/>
          <w:sz w:val="15"/>
          <w:szCs w:val="15"/>
        </w:rPr>
      </w:pPr>
      <w:r>
        <w:rPr>
          <w:rFonts w:ascii="Arial" w:hAnsi="Arial" w:cs="Arial"/>
          <w:sz w:val="15"/>
          <w:szCs w:val="15"/>
        </w:rPr>
        <w:t>Esta modificación se financia con nuevos o mayores ingresos efectivamente recaudados sobre los totales previstos en algún concepto del Presupuesto corriente.:</w:t>
      </w:r>
    </w:p>
    <w:p w14:paraId="00027115" w14:textId="77777777" w:rsidR="0041589A" w:rsidRDefault="0041589A" w:rsidP="0041589A">
      <w:pPr>
        <w:pStyle w:val="Textoindependiente"/>
        <w:spacing w:before="6" w:line="240" w:lineRule="atLeast"/>
        <w:ind w:left="907" w:right="1077" w:firstLine="720"/>
        <w:jc w:val="both"/>
        <w:rPr>
          <w:rFonts w:ascii="Arial" w:hAnsi="Arial" w:cs="Arial"/>
          <w:sz w:val="15"/>
          <w:szCs w:val="15"/>
        </w:rPr>
      </w:pPr>
    </w:p>
    <w:tbl>
      <w:tblPr>
        <w:tblStyle w:val="Tablaconcuadrcula"/>
        <w:tblW w:w="0" w:type="auto"/>
        <w:tblInd w:w="1101" w:type="dxa"/>
        <w:tblLook w:val="04A0" w:firstRow="1" w:lastRow="0" w:firstColumn="1" w:lastColumn="0" w:noHBand="0" w:noVBand="1"/>
      </w:tblPr>
      <w:tblGrid>
        <w:gridCol w:w="1842"/>
        <w:gridCol w:w="3261"/>
        <w:gridCol w:w="2126"/>
      </w:tblGrid>
      <w:tr w:rsidR="0041589A" w14:paraId="0A0002E5" w14:textId="77777777" w:rsidTr="0041589A">
        <w:tc>
          <w:tcPr>
            <w:tcW w:w="1842" w:type="dxa"/>
          </w:tcPr>
          <w:p w14:paraId="7E0DD731" w14:textId="7A3ADC7B" w:rsidR="0041589A" w:rsidRPr="0041589A" w:rsidRDefault="0041589A" w:rsidP="0041589A">
            <w:pPr>
              <w:pStyle w:val="Textoindependiente"/>
              <w:spacing w:before="6" w:line="240" w:lineRule="atLeast"/>
              <w:ind w:right="1077"/>
              <w:jc w:val="center"/>
              <w:rPr>
                <w:rFonts w:ascii="Arial" w:hAnsi="Arial" w:cs="Arial"/>
                <w:b/>
                <w:bCs/>
                <w:sz w:val="14"/>
                <w:szCs w:val="14"/>
              </w:rPr>
            </w:pPr>
            <w:r w:rsidRPr="0041589A">
              <w:rPr>
                <w:rFonts w:ascii="Arial" w:hAnsi="Arial" w:cs="Arial"/>
                <w:b/>
                <w:bCs/>
                <w:sz w:val="14"/>
                <w:szCs w:val="14"/>
              </w:rPr>
              <w:t>Partida</w:t>
            </w:r>
          </w:p>
        </w:tc>
        <w:tc>
          <w:tcPr>
            <w:tcW w:w="3261" w:type="dxa"/>
          </w:tcPr>
          <w:p w14:paraId="7405686F" w14:textId="32607F23" w:rsidR="0041589A" w:rsidRPr="0041589A" w:rsidRDefault="0041589A" w:rsidP="0041589A">
            <w:pPr>
              <w:pStyle w:val="Textoindependiente"/>
              <w:spacing w:before="6" w:line="240" w:lineRule="atLeast"/>
              <w:ind w:right="1077"/>
              <w:jc w:val="center"/>
              <w:rPr>
                <w:rFonts w:ascii="Arial" w:hAnsi="Arial" w:cs="Arial"/>
                <w:b/>
                <w:bCs/>
                <w:sz w:val="14"/>
                <w:szCs w:val="14"/>
              </w:rPr>
            </w:pPr>
            <w:r w:rsidRPr="0041589A">
              <w:rPr>
                <w:rFonts w:ascii="Arial" w:hAnsi="Arial" w:cs="Arial"/>
                <w:b/>
                <w:bCs/>
                <w:sz w:val="14"/>
                <w:szCs w:val="14"/>
              </w:rPr>
              <w:t>Descripción</w:t>
            </w:r>
          </w:p>
        </w:tc>
        <w:tc>
          <w:tcPr>
            <w:tcW w:w="2126" w:type="dxa"/>
          </w:tcPr>
          <w:p w14:paraId="0E84716C" w14:textId="6C642450" w:rsidR="0041589A" w:rsidRPr="0041589A" w:rsidRDefault="0041589A" w:rsidP="0041589A">
            <w:pPr>
              <w:pStyle w:val="Textoindependiente"/>
              <w:spacing w:before="6" w:line="240" w:lineRule="atLeast"/>
              <w:ind w:right="1077"/>
              <w:jc w:val="center"/>
              <w:rPr>
                <w:rFonts w:ascii="Arial" w:hAnsi="Arial" w:cs="Arial"/>
                <w:b/>
                <w:bCs/>
                <w:sz w:val="14"/>
                <w:szCs w:val="14"/>
              </w:rPr>
            </w:pPr>
            <w:r w:rsidRPr="0041589A">
              <w:rPr>
                <w:rFonts w:ascii="Arial" w:hAnsi="Arial" w:cs="Arial"/>
                <w:b/>
                <w:bCs/>
                <w:sz w:val="14"/>
                <w:szCs w:val="14"/>
              </w:rPr>
              <w:t>Euros</w:t>
            </w:r>
          </w:p>
        </w:tc>
      </w:tr>
      <w:tr w:rsidR="0041589A" w14:paraId="46509ABF" w14:textId="77777777" w:rsidTr="0041589A">
        <w:tc>
          <w:tcPr>
            <w:tcW w:w="1842" w:type="dxa"/>
          </w:tcPr>
          <w:p w14:paraId="3D7BC9AF" w14:textId="26022AE1" w:rsidR="0041589A" w:rsidRPr="0041589A" w:rsidRDefault="0041589A" w:rsidP="0041589A">
            <w:pPr>
              <w:pStyle w:val="Textoindependiente"/>
              <w:spacing w:before="6" w:line="240" w:lineRule="atLeast"/>
              <w:ind w:right="1077"/>
              <w:jc w:val="center"/>
              <w:rPr>
                <w:rFonts w:ascii="Arial" w:hAnsi="Arial" w:cs="Arial"/>
                <w:sz w:val="14"/>
                <w:szCs w:val="14"/>
              </w:rPr>
            </w:pPr>
            <w:r w:rsidRPr="0041589A">
              <w:rPr>
                <w:rFonts w:ascii="Arial" w:hAnsi="Arial" w:cs="Arial"/>
                <w:sz w:val="14"/>
                <w:szCs w:val="14"/>
              </w:rPr>
              <w:t>450.05</w:t>
            </w:r>
          </w:p>
        </w:tc>
        <w:tc>
          <w:tcPr>
            <w:tcW w:w="3261" w:type="dxa"/>
          </w:tcPr>
          <w:p w14:paraId="50F504C8" w14:textId="2F12C1C8" w:rsidR="0041589A" w:rsidRPr="0041589A" w:rsidRDefault="0041589A" w:rsidP="0041589A">
            <w:pPr>
              <w:pStyle w:val="Textoindependiente"/>
              <w:spacing w:before="6" w:line="240" w:lineRule="atLeast"/>
              <w:ind w:right="1077"/>
              <w:jc w:val="both"/>
              <w:rPr>
                <w:rFonts w:ascii="Arial" w:hAnsi="Arial" w:cs="Arial"/>
                <w:sz w:val="14"/>
                <w:szCs w:val="14"/>
              </w:rPr>
            </w:pPr>
            <w:r w:rsidRPr="0041589A">
              <w:rPr>
                <w:rFonts w:ascii="Arial" w:hAnsi="Arial" w:cs="Arial"/>
                <w:sz w:val="14"/>
                <w:szCs w:val="14"/>
              </w:rPr>
              <w:t>Transferencia de la Comunidad Autónoma</w:t>
            </w:r>
          </w:p>
        </w:tc>
        <w:tc>
          <w:tcPr>
            <w:tcW w:w="2126" w:type="dxa"/>
          </w:tcPr>
          <w:p w14:paraId="62C54E10" w14:textId="1BBF08AF" w:rsidR="0041589A" w:rsidRPr="0041589A" w:rsidRDefault="0041589A" w:rsidP="0041589A">
            <w:pPr>
              <w:pStyle w:val="Textoindependiente"/>
              <w:spacing w:before="6" w:line="240" w:lineRule="atLeast"/>
              <w:ind w:right="1077"/>
              <w:jc w:val="center"/>
              <w:rPr>
                <w:rFonts w:ascii="Arial" w:hAnsi="Arial" w:cs="Arial"/>
                <w:sz w:val="14"/>
                <w:szCs w:val="14"/>
              </w:rPr>
            </w:pPr>
            <w:r w:rsidRPr="0041589A">
              <w:rPr>
                <w:rFonts w:ascii="Arial" w:hAnsi="Arial" w:cs="Arial"/>
                <w:sz w:val="14"/>
                <w:szCs w:val="14"/>
              </w:rPr>
              <w:t>120.000,00 €</w:t>
            </w:r>
          </w:p>
        </w:tc>
      </w:tr>
      <w:tr w:rsidR="0041589A" w14:paraId="676DE221" w14:textId="77777777" w:rsidTr="0041589A">
        <w:tc>
          <w:tcPr>
            <w:tcW w:w="1842" w:type="dxa"/>
          </w:tcPr>
          <w:p w14:paraId="1D4D708C" w14:textId="77777777" w:rsidR="0041589A" w:rsidRPr="0041589A" w:rsidRDefault="0041589A" w:rsidP="0041589A">
            <w:pPr>
              <w:pStyle w:val="Textoindependiente"/>
              <w:spacing w:before="6" w:line="240" w:lineRule="atLeast"/>
              <w:ind w:right="1077"/>
              <w:jc w:val="both"/>
              <w:rPr>
                <w:rFonts w:ascii="Arial" w:hAnsi="Arial" w:cs="Arial"/>
                <w:sz w:val="14"/>
                <w:szCs w:val="14"/>
              </w:rPr>
            </w:pPr>
          </w:p>
        </w:tc>
        <w:tc>
          <w:tcPr>
            <w:tcW w:w="3261" w:type="dxa"/>
          </w:tcPr>
          <w:p w14:paraId="3EE3788F" w14:textId="7612060A" w:rsidR="0041589A" w:rsidRPr="0041589A" w:rsidRDefault="0041589A" w:rsidP="0041589A">
            <w:pPr>
              <w:pStyle w:val="Textoindependiente"/>
              <w:spacing w:before="6" w:line="240" w:lineRule="atLeast"/>
              <w:ind w:right="1077"/>
              <w:jc w:val="center"/>
              <w:rPr>
                <w:rFonts w:ascii="Arial" w:hAnsi="Arial" w:cs="Arial"/>
                <w:b/>
                <w:bCs/>
                <w:sz w:val="14"/>
                <w:szCs w:val="14"/>
              </w:rPr>
            </w:pPr>
            <w:r w:rsidRPr="0041589A">
              <w:rPr>
                <w:rFonts w:ascii="Arial" w:hAnsi="Arial" w:cs="Arial"/>
                <w:b/>
                <w:bCs/>
                <w:sz w:val="14"/>
                <w:szCs w:val="14"/>
              </w:rPr>
              <w:t>TOTAL INGRESOS</w:t>
            </w:r>
          </w:p>
        </w:tc>
        <w:tc>
          <w:tcPr>
            <w:tcW w:w="2126" w:type="dxa"/>
          </w:tcPr>
          <w:p w14:paraId="3794EDA7" w14:textId="11BA71A0" w:rsidR="0041589A" w:rsidRPr="0041589A" w:rsidRDefault="0041589A" w:rsidP="0041589A">
            <w:pPr>
              <w:pStyle w:val="Textoindependiente"/>
              <w:spacing w:before="6" w:line="240" w:lineRule="atLeast"/>
              <w:ind w:right="1077"/>
              <w:jc w:val="center"/>
              <w:rPr>
                <w:rFonts w:ascii="Arial" w:hAnsi="Arial" w:cs="Arial"/>
                <w:b/>
                <w:bCs/>
                <w:sz w:val="14"/>
                <w:szCs w:val="14"/>
              </w:rPr>
            </w:pPr>
            <w:r w:rsidRPr="0041589A">
              <w:rPr>
                <w:rFonts w:ascii="Arial" w:hAnsi="Arial" w:cs="Arial"/>
                <w:b/>
                <w:bCs/>
                <w:sz w:val="14"/>
                <w:szCs w:val="14"/>
              </w:rPr>
              <w:t>120.000,00 €</w:t>
            </w:r>
          </w:p>
        </w:tc>
      </w:tr>
    </w:tbl>
    <w:p w14:paraId="692F622B" w14:textId="77777777" w:rsidR="0041589A" w:rsidRDefault="0041589A" w:rsidP="0041589A">
      <w:pPr>
        <w:pStyle w:val="Textoindependiente"/>
        <w:spacing w:before="6" w:line="240" w:lineRule="atLeast"/>
        <w:ind w:left="907" w:right="1077" w:firstLine="720"/>
        <w:jc w:val="both"/>
        <w:rPr>
          <w:rFonts w:ascii="Arial" w:hAnsi="Arial" w:cs="Arial"/>
          <w:sz w:val="15"/>
          <w:szCs w:val="15"/>
        </w:rPr>
      </w:pPr>
    </w:p>
    <w:p w14:paraId="634C14FA" w14:textId="51760C6A" w:rsidR="0041589A" w:rsidRDefault="0041589A" w:rsidP="0017593A">
      <w:pPr>
        <w:pStyle w:val="Textoindependiente"/>
        <w:spacing w:before="6" w:line="240" w:lineRule="atLeast"/>
        <w:ind w:left="567" w:right="567"/>
        <w:jc w:val="both"/>
        <w:rPr>
          <w:rFonts w:ascii="Arial" w:hAnsi="Arial" w:cs="Arial"/>
          <w:sz w:val="15"/>
          <w:szCs w:val="15"/>
        </w:rPr>
      </w:pPr>
      <w:r>
        <w:rPr>
          <w:rFonts w:ascii="Arial" w:hAnsi="Arial" w:cs="Arial"/>
          <w:sz w:val="15"/>
          <w:szCs w:val="15"/>
        </w:rPr>
        <w:t>Ello en tanto que en este ejercicio la consignación presupuestaria resulta insuficiente en la partida 231.48006 de la Fundación ADSIS Canarias para poder acometer la contabilización y el abono de una serie de gastos que no pueden demorarse para el ejercicio siguiente.</w:t>
      </w:r>
    </w:p>
    <w:p w14:paraId="48EF80A6" w14:textId="63452C7E" w:rsidR="0041589A" w:rsidRDefault="0041589A" w:rsidP="0041589A">
      <w:pPr>
        <w:pStyle w:val="Textoindependiente"/>
        <w:spacing w:before="6" w:line="240" w:lineRule="atLeast"/>
        <w:ind w:left="907" w:right="1077"/>
        <w:jc w:val="both"/>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t>En Tías, Lanzarote.</w:t>
      </w:r>
    </w:p>
    <w:p w14:paraId="05AB4C02" w14:textId="77777777" w:rsidR="0041589A" w:rsidRDefault="0041589A" w:rsidP="0041589A">
      <w:pPr>
        <w:pStyle w:val="Textoindependiente"/>
        <w:spacing w:before="6" w:line="240" w:lineRule="atLeast"/>
        <w:ind w:left="907" w:right="1077"/>
        <w:jc w:val="both"/>
        <w:rPr>
          <w:rFonts w:ascii="Arial" w:hAnsi="Arial" w:cs="Arial"/>
          <w:sz w:val="15"/>
          <w:szCs w:val="15"/>
        </w:rPr>
      </w:pPr>
    </w:p>
    <w:p w14:paraId="7B7987C9" w14:textId="42FD7018" w:rsidR="0041589A" w:rsidRDefault="0041589A" w:rsidP="0041589A">
      <w:pPr>
        <w:pStyle w:val="Textoindependiente"/>
        <w:spacing w:before="6" w:line="240" w:lineRule="atLeast"/>
        <w:ind w:left="907" w:right="1077"/>
        <w:jc w:val="both"/>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t>El Concejal de Bienestar Social</w:t>
      </w:r>
    </w:p>
    <w:p w14:paraId="2F496AEF" w14:textId="68679D46" w:rsidR="0041589A" w:rsidRPr="0041589A" w:rsidRDefault="0041589A" w:rsidP="0041589A">
      <w:pPr>
        <w:pStyle w:val="Textoindependiente"/>
        <w:ind w:left="907" w:right="1077"/>
        <w:jc w:val="both"/>
        <w:rPr>
          <w:rFonts w:ascii="Arial" w:hAnsi="Arial" w:cs="Arial"/>
          <w:b/>
          <w:bCs/>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Pr="0041589A">
        <w:rPr>
          <w:rFonts w:ascii="Arial" w:hAnsi="Arial" w:cs="Arial"/>
          <w:b/>
          <w:bCs/>
          <w:sz w:val="15"/>
          <w:szCs w:val="15"/>
        </w:rPr>
        <w:t>Documento firmado electrónicamente</w:t>
      </w:r>
    </w:p>
    <w:p w14:paraId="077C6930" w14:textId="1E7CC79D" w:rsidR="0041589A" w:rsidRPr="0041589A" w:rsidRDefault="0041589A" w:rsidP="0041589A">
      <w:pPr>
        <w:pStyle w:val="Textoindependiente"/>
        <w:ind w:left="907" w:right="1077"/>
        <w:jc w:val="both"/>
        <w:rPr>
          <w:rFonts w:ascii="Arial" w:hAnsi="Arial" w:cs="Arial"/>
          <w:b/>
          <w:bCs/>
          <w:sz w:val="15"/>
          <w:szCs w:val="15"/>
        </w:rPr>
      </w:pP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t>el día 28/08/2026 a las 11:23.28 por:</w:t>
      </w:r>
    </w:p>
    <w:p w14:paraId="61A02F0D" w14:textId="73F29827" w:rsidR="0041589A" w:rsidRPr="0041589A" w:rsidRDefault="0041589A" w:rsidP="0041589A">
      <w:pPr>
        <w:pStyle w:val="Textoindependiente"/>
        <w:ind w:left="907" w:right="1077"/>
        <w:jc w:val="both"/>
        <w:rPr>
          <w:rFonts w:ascii="Arial" w:hAnsi="Arial" w:cs="Arial"/>
          <w:b/>
          <w:bCs/>
          <w:sz w:val="15"/>
          <w:szCs w:val="15"/>
        </w:rPr>
      </w:pP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t>El Concejal Delegado</w:t>
      </w:r>
    </w:p>
    <w:p w14:paraId="47AC6A28" w14:textId="0E8BC408" w:rsidR="0041589A" w:rsidRPr="0041589A" w:rsidRDefault="0041589A" w:rsidP="0041589A">
      <w:pPr>
        <w:pStyle w:val="Textoindependiente"/>
        <w:ind w:left="907" w:right="1077"/>
        <w:jc w:val="both"/>
        <w:rPr>
          <w:rFonts w:ascii="Arial" w:hAnsi="Arial" w:cs="Arial"/>
          <w:b/>
          <w:bCs/>
          <w:sz w:val="15"/>
          <w:szCs w:val="15"/>
        </w:rPr>
      </w:pP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t>Fdo.: MARCIAL NICOLAS</w:t>
      </w:r>
    </w:p>
    <w:p w14:paraId="5552C391" w14:textId="37B70EEF" w:rsidR="0041589A" w:rsidRPr="0041589A" w:rsidRDefault="0041589A" w:rsidP="0041589A">
      <w:pPr>
        <w:pStyle w:val="Textoindependiente"/>
        <w:ind w:left="907" w:right="1077"/>
        <w:jc w:val="both"/>
        <w:rPr>
          <w:rFonts w:ascii="Arial" w:hAnsi="Arial" w:cs="Arial"/>
          <w:b/>
          <w:bCs/>
          <w:sz w:val="15"/>
          <w:szCs w:val="15"/>
        </w:rPr>
      </w:pP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r>
      <w:r w:rsidRPr="0041589A">
        <w:rPr>
          <w:rFonts w:ascii="Arial" w:hAnsi="Arial" w:cs="Arial"/>
          <w:b/>
          <w:bCs/>
          <w:sz w:val="15"/>
          <w:szCs w:val="15"/>
        </w:rPr>
        <w:tab/>
        <w:t>SAAVEDRA SANGINES</w:t>
      </w:r>
    </w:p>
    <w:p w14:paraId="06555B81" w14:textId="77777777" w:rsidR="0041589A" w:rsidRDefault="0041589A">
      <w:pPr>
        <w:pStyle w:val="Textoindependiente"/>
        <w:spacing w:before="10"/>
        <w:rPr>
          <w:sz w:val="6"/>
        </w:rPr>
      </w:pPr>
    </w:p>
    <w:p w14:paraId="1A4848F6" w14:textId="7813A570" w:rsidR="0041589A" w:rsidRDefault="0041589A" w:rsidP="0017593A">
      <w:pPr>
        <w:pStyle w:val="Textoindependiente"/>
        <w:spacing w:before="10"/>
        <w:jc w:val="right"/>
        <w:rPr>
          <w:sz w:val="15"/>
          <w:szCs w:val="15"/>
        </w:rPr>
      </w:pPr>
      <w:r>
        <w:rPr>
          <w:sz w:val="15"/>
          <w:szCs w:val="15"/>
        </w:rPr>
        <w:t>1/1</w:t>
      </w:r>
    </w:p>
    <w:p w14:paraId="12275978" w14:textId="195C46F5" w:rsidR="0041589A" w:rsidRDefault="0041589A">
      <w:pPr>
        <w:pStyle w:val="Textoindependiente"/>
        <w:spacing w:before="10"/>
        <w:rPr>
          <w:sz w:val="15"/>
          <w:szCs w:val="15"/>
        </w:rPr>
      </w:pPr>
      <w:r>
        <w:rPr>
          <w:noProof/>
          <w:sz w:val="15"/>
          <w:szCs w:val="15"/>
        </w:rPr>
        <mc:AlternateContent>
          <mc:Choice Requires="wps">
            <w:drawing>
              <wp:anchor distT="45720" distB="45720" distL="114300" distR="114300" simplePos="0" relativeHeight="251657728" behindDoc="0" locked="0" layoutInCell="1" allowOverlap="1" wp14:anchorId="68A1988B" wp14:editId="14E15901">
                <wp:simplePos x="0" y="0"/>
                <wp:positionH relativeFrom="column">
                  <wp:posOffset>613410</wp:posOffset>
                </wp:positionH>
                <wp:positionV relativeFrom="paragraph">
                  <wp:posOffset>45085</wp:posOffset>
                </wp:positionV>
                <wp:extent cx="4628515" cy="327025"/>
                <wp:effectExtent l="0" t="0" r="19685" b="15875"/>
                <wp:wrapSquare wrapText="bothSides"/>
                <wp:docPr id="1239588716"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8515" cy="327025"/>
                        </a:xfrm>
                        <a:prstGeom prst="rect">
                          <a:avLst/>
                        </a:prstGeom>
                        <a:solidFill>
                          <a:srgbClr val="FFFFFF"/>
                        </a:solidFill>
                        <a:ln w="9525">
                          <a:solidFill>
                            <a:srgbClr val="000000"/>
                          </a:solidFill>
                          <a:miter lim="800000"/>
                          <a:headEnd/>
                          <a:tailEnd/>
                        </a:ln>
                      </wps:spPr>
                      <wps:txbx>
                        <w:txbxContent>
                          <w:p w14:paraId="7EDFE71A" w14:textId="12537B6F" w:rsidR="0041589A" w:rsidRPr="0041589A" w:rsidRDefault="0041589A" w:rsidP="0041589A">
                            <w:pPr>
                              <w:widowControl/>
                              <w:autoSpaceDE/>
                              <w:autoSpaceDN/>
                              <w:spacing w:before="100" w:beforeAutospacing="1" w:after="100" w:afterAutospacing="1"/>
                              <w:rPr>
                                <w:rFonts w:ascii="Arial" w:hAnsi="Arial" w:cs="Arial"/>
                                <w:sz w:val="13"/>
                                <w:szCs w:val="13"/>
                              </w:rPr>
                            </w:pPr>
                            <w:r w:rsidRPr="0041589A">
                              <w:rPr>
                                <w:rFonts w:ascii="Arial" w:hAnsi="Arial" w:cs="Arial"/>
                                <w:sz w:val="13"/>
                                <w:szCs w:val="13"/>
                              </w:rPr>
                              <w:t xml:space="preserve">Documento firmado electrónicamente (RD 1671/2009). La autenticidad de este documento puede comprobarse mediante el CSV: 16340630527617343372, en </w:t>
                            </w:r>
                            <w:hyperlink r:id="rId9" w:tgtFrame="_blank" w:history="1">
                              <w:r w:rsidRPr="0041589A">
                                <w:rPr>
                                  <w:rFonts w:ascii="Arial" w:hAnsi="Arial" w:cs="Arial"/>
                                  <w:color w:val="0000FF"/>
                                  <w:sz w:val="13"/>
                                  <w:szCs w:val="13"/>
                                  <w:u w:val="single"/>
                                </w:rPr>
                                <w:t>https://sede.ayuntamientodetias.es</w:t>
                              </w:r>
                            </w:hyperlink>
                            <w:r w:rsidRPr="0041589A">
                              <w:rPr>
                                <w:rFonts w:ascii="Arial" w:hAnsi="Arial" w:cs="Arial"/>
                                <w:sz w:val="13"/>
                                <w:szCs w:val="13"/>
                              </w:rPr>
                              <w:t>.</w:t>
                            </w:r>
                          </w:p>
                          <w:p w14:paraId="6EB1C375" w14:textId="77777777" w:rsidR="0041589A" w:rsidRPr="00284F66" w:rsidRDefault="0041589A" w:rsidP="0041589A">
                            <w:pPr>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1988B" id="_x0000_t202" coordsize="21600,21600" o:spt="202" path="m,l,21600r21600,l21600,xe">
                <v:stroke joinstyle="miter"/>
                <v:path gradientshapeok="t" o:connecttype="rect"/>
              </v:shapetype>
              <v:shape id="Cuadro de texto 9" o:spid="_x0000_s1026" type="#_x0000_t202" style="position:absolute;margin-left:48.3pt;margin-top:3.55pt;width:364.45pt;height:25.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">
                <v:textbox>
                  <w:txbxContent>
                    <w:p w14:paraId="7EDFE71A" w14:textId="12537B6F" w:rsidR="0041589A" w:rsidRPr="0041589A" w:rsidRDefault="0041589A" w:rsidP="0041589A">
                      <w:pPr>
                        <w:widowControl/>
                        <w:autoSpaceDE/>
                        <w:autoSpaceDN/>
                        <w:spacing w:before="100" w:beforeAutospacing="1" w:after="100" w:afterAutospacing="1"/>
                        <w:rPr>
                          <w:rFonts w:ascii="Arial" w:hAnsi="Arial" w:cs="Arial"/>
                          <w:sz w:val="13"/>
                          <w:szCs w:val="13"/>
                        </w:rPr>
                      </w:pPr>
                      <w:r w:rsidRPr="0041589A">
                        <w:rPr>
                          <w:rFonts w:ascii="Arial" w:hAnsi="Arial" w:cs="Arial"/>
                          <w:sz w:val="13"/>
                          <w:szCs w:val="13"/>
                        </w:rPr>
                        <w:t xml:space="preserve">Documento firmado electrónicamente (RD 1671/2009). La autenticidad de este documento puede comprobarse mediante el CSV: 16340630527617343372, en </w:t>
                      </w:r>
                      <w:hyperlink r:id="rId10" w:tgtFrame="_blank" w:history="1">
                        <w:r w:rsidRPr="0041589A">
                          <w:rPr>
                            <w:rFonts w:ascii="Arial" w:hAnsi="Arial" w:cs="Arial"/>
                            <w:color w:val="0000FF"/>
                            <w:sz w:val="13"/>
                            <w:szCs w:val="13"/>
                            <w:u w:val="single"/>
                          </w:rPr>
                          <w:t>https://sede.ayuntamientodetias.es</w:t>
                        </w:r>
                      </w:hyperlink>
                      <w:r w:rsidRPr="0041589A">
                        <w:rPr>
                          <w:rFonts w:ascii="Arial" w:hAnsi="Arial" w:cs="Arial"/>
                          <w:sz w:val="13"/>
                          <w:szCs w:val="13"/>
                        </w:rPr>
                        <w:t>.</w:t>
                      </w:r>
                    </w:p>
                    <w:p w14:paraId="6EB1C375" w14:textId="77777777" w:rsidR="0041589A" w:rsidRPr="00284F66" w:rsidRDefault="0041589A" w:rsidP="0041589A">
                      <w:pPr>
                        <w:rPr>
                          <w:sz w:val="15"/>
                          <w:szCs w:val="15"/>
                        </w:rPr>
                      </w:pPr>
                    </w:p>
                  </w:txbxContent>
                </v:textbox>
                <w10:wrap type="square"/>
              </v:shape>
            </w:pict>
          </mc:Fallback>
        </mc:AlternateContent>
      </w:r>
    </w:p>
    <w:p w14:paraId="5F9DA59E" w14:textId="76D55B8F" w:rsidR="0041589A" w:rsidRDefault="0041589A">
      <w:pPr>
        <w:pStyle w:val="Textoindependiente"/>
        <w:spacing w:before="10"/>
        <w:rPr>
          <w:sz w:val="15"/>
          <w:szCs w:val="15"/>
        </w:rPr>
      </w:pPr>
    </w:p>
    <w:p w14:paraId="74C5C4C7" w14:textId="423416C1" w:rsidR="0041589A" w:rsidRDefault="0041589A">
      <w:pPr>
        <w:pStyle w:val="Textoindependiente"/>
        <w:spacing w:before="10"/>
        <w:rPr>
          <w:sz w:val="15"/>
          <w:szCs w:val="15"/>
        </w:rPr>
      </w:pPr>
    </w:p>
    <w:p w14:paraId="3EC72B0F" w14:textId="3233EFCA" w:rsidR="0041589A" w:rsidRDefault="0017593A">
      <w:pPr>
        <w:pStyle w:val="Textoindependiente"/>
        <w:spacing w:before="10"/>
        <w:rPr>
          <w:sz w:val="15"/>
          <w:szCs w:val="15"/>
        </w:rPr>
      </w:pPr>
      <w:r>
        <w:rPr>
          <w:noProof/>
          <w:sz w:val="15"/>
          <w:szCs w:val="15"/>
        </w:rPr>
        <mc:AlternateContent>
          <mc:Choice Requires="wpg">
            <w:drawing>
              <wp:anchor distT="0" distB="0" distL="114300" distR="114300" simplePos="0" relativeHeight="251659776" behindDoc="1" locked="0" layoutInCell="1" allowOverlap="1" wp14:anchorId="1791F719" wp14:editId="10AF19B2">
                <wp:simplePos x="0" y="0"/>
                <wp:positionH relativeFrom="page">
                  <wp:posOffset>1522200</wp:posOffset>
                </wp:positionH>
                <wp:positionV relativeFrom="page">
                  <wp:posOffset>8375555</wp:posOffset>
                </wp:positionV>
                <wp:extent cx="4628515" cy="64992"/>
                <wp:effectExtent l="0" t="0" r="19685" b="11430"/>
                <wp:wrapNone/>
                <wp:docPr id="84104357"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8515" cy="64992"/>
                          <a:chOff x="0" y="0"/>
                          <a:chExt cx="40690" cy="726"/>
                        </a:xfrm>
                      </wpg:grpSpPr>
                      <wps:wsp>
                        <wps:cNvPr id="147808528" name="Graphic 4"/>
                        <wps:cNvSpPr>
                          <a:spLocks/>
                        </wps:cNvSpPr>
                        <wps:spPr bwMode="auto">
                          <a:xfrm>
                            <a:off x="40" y="24"/>
                            <a:ext cx="40609" cy="677"/>
                          </a:xfrm>
                          <a:custGeom>
                            <a:avLst/>
                            <a:gdLst>
                              <a:gd name="T0" fmla="*/ 2030416 w 6250305"/>
                              <a:gd name="T1" fmla="*/ 0 h 87630"/>
                              <a:gd name="T2" fmla="*/ 4060832 w 6250305"/>
                              <a:gd name="T3" fmla="*/ 33828 h 87630"/>
                              <a:gd name="T4" fmla="*/ 2030416 w 6250305"/>
                              <a:gd name="T5" fmla="*/ 67656 h 87630"/>
                              <a:gd name="T6" fmla="*/ 0 w 6250305"/>
                              <a:gd name="T7" fmla="*/ 33828 h 87630"/>
                              <a:gd name="T8" fmla="*/ 4060831 w 6250305"/>
                              <a:gd name="T9" fmla="*/ 67646 h 87630"/>
                              <a:gd name="T10" fmla="*/ 0 w 6250305"/>
                              <a:gd name="T11" fmla="*/ 67646 h 87630"/>
                              <a:gd name="T12" fmla="*/ 0 w 6250305"/>
                              <a:gd name="T13" fmla="*/ 0 h 87630"/>
                              <a:gd name="T14" fmla="*/ 4060831 w 6250305"/>
                              <a:gd name="T15" fmla="*/ 0 h 87630"/>
                              <a:gd name="T16" fmla="*/ 4060831 w 6250305"/>
                              <a:gd name="T17" fmla="*/ 67646 h 87630"/>
                              <a:gd name="T18" fmla="*/ 17694720 60000 65536"/>
                              <a:gd name="T19" fmla="*/ 0 60000 65536"/>
                              <a:gd name="T20" fmla="*/ 5898240 60000 65536"/>
                              <a:gd name="T21" fmla="*/ 11796480 60000 65536"/>
                              <a:gd name="T22" fmla="*/ 0 60000 65536"/>
                              <a:gd name="T23" fmla="*/ 0 60000 65536"/>
                              <a:gd name="T24" fmla="*/ 0 60000 65536"/>
                              <a:gd name="T25" fmla="*/ 0 60000 65536"/>
                              <a:gd name="T26" fmla="*/ 0 60000 65536"/>
                              <a:gd name="T27" fmla="*/ 0 w 6250305"/>
                              <a:gd name="T28" fmla="*/ 0 h 87630"/>
                              <a:gd name="T29" fmla="*/ 6250305 w 6250305"/>
                              <a:gd name="T30" fmla="*/ 87630 h 876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250305" h="87630">
                                <a:moveTo>
                                  <a:pt x="6250304" y="87617"/>
                                </a:moveTo>
                                <a:lnTo>
                                  <a:pt x="0" y="87617"/>
                                </a:lnTo>
                                <a:lnTo>
                                  <a:pt x="0" y="0"/>
                                </a:lnTo>
                                <a:lnTo>
                                  <a:pt x="6250304" y="0"/>
                                </a:lnTo>
                                <a:lnTo>
                                  <a:pt x="6250304" y="87617"/>
                                </a:lnTo>
                                <a:close/>
                              </a:path>
                            </a:pathLst>
                          </a:custGeom>
                          <a:solidFill>
                            <a:srgbClr val="004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580557" name="Graphic 5"/>
                        <wps:cNvSpPr>
                          <a:spLocks/>
                        </wps:cNvSpPr>
                        <wps:spPr bwMode="auto">
                          <a:xfrm>
                            <a:off x="0" y="0"/>
                            <a:ext cx="40690" cy="726"/>
                          </a:xfrm>
                          <a:custGeom>
                            <a:avLst/>
                            <a:gdLst>
                              <a:gd name="T0" fmla="*/ 2034540 w 6263005"/>
                              <a:gd name="T1" fmla="*/ 0 h 93980"/>
                              <a:gd name="T2" fmla="*/ 4069080 w 6263005"/>
                              <a:gd name="T3" fmla="*/ 36302 h 93980"/>
                              <a:gd name="T4" fmla="*/ 2034540 w 6263005"/>
                              <a:gd name="T5" fmla="*/ 72603 h 93980"/>
                              <a:gd name="T6" fmla="*/ 0 w 6263005"/>
                              <a:gd name="T7" fmla="*/ 36302 h 93980"/>
                              <a:gd name="T8" fmla="*/ 2063 w 6263005"/>
                              <a:gd name="T9" fmla="*/ 2453 h 93980"/>
                              <a:gd name="T10" fmla="*/ 2063 w 6263005"/>
                              <a:gd name="T11" fmla="*/ 70140 h 93980"/>
                              <a:gd name="T12" fmla="*/ 4067017 w 6263005"/>
                              <a:gd name="T13" fmla="*/ 2453 h 93980"/>
                              <a:gd name="T14" fmla="*/ 4067017 w 6263005"/>
                              <a:gd name="T15" fmla="*/ 70140 h 93980"/>
                              <a:gd name="T16" fmla="*/ 0 w 6263005"/>
                              <a:gd name="T17" fmla="*/ 0 h 93980"/>
                              <a:gd name="T18" fmla="*/ 4069079 w 6263005"/>
                              <a:gd name="T19" fmla="*/ 0 h 93980"/>
                              <a:gd name="T20" fmla="*/ 2063 w 6263005"/>
                              <a:gd name="T21" fmla="*/ 72593 h 93980"/>
                              <a:gd name="T22" fmla="*/ 4067017 w 6263005"/>
                              <a:gd name="T23" fmla="*/ 72593 h 93980"/>
                              <a:gd name="T24" fmla="*/ 17694720 60000 65536"/>
                              <a:gd name="T25" fmla="*/ 0 60000 65536"/>
                              <a:gd name="T26" fmla="*/ 5898240 60000 65536"/>
                              <a:gd name="T27" fmla="*/ 1179648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6263005"/>
                              <a:gd name="T37" fmla="*/ 0 h 93980"/>
                              <a:gd name="T38" fmla="*/ 6263005 w 6263005"/>
                              <a:gd name="T39" fmla="*/ 93980 h 93980"/>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6263005" h="93980">
                                <a:moveTo>
                                  <a:pt x="3175" y="3175"/>
                                </a:moveTo>
                                <a:lnTo>
                                  <a:pt x="3175" y="90792"/>
                                </a:lnTo>
                              </a:path>
                              <a:path w="6263005" h="93980">
                                <a:moveTo>
                                  <a:pt x="6259829" y="3175"/>
                                </a:moveTo>
                                <a:lnTo>
                                  <a:pt x="6259829" y="90792"/>
                                </a:lnTo>
                              </a:path>
                              <a:path w="6263005" h="93980">
                                <a:moveTo>
                                  <a:pt x="0" y="0"/>
                                </a:moveTo>
                                <a:lnTo>
                                  <a:pt x="6263004" y="0"/>
                                </a:lnTo>
                              </a:path>
                              <a:path w="6263005" h="93980">
                                <a:moveTo>
                                  <a:pt x="3175" y="93967"/>
                                </a:moveTo>
                                <a:lnTo>
                                  <a:pt x="6259829" y="93967"/>
                                </a:lnTo>
                              </a:path>
                            </a:pathLst>
                          </a:custGeom>
                          <a:noFill/>
                          <a:ln w="63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5BED7CA" id="Grupo 10" o:spid="_x0000_s1026" style="position:absolute;margin-left:119.85pt;margin-top:659.5pt;width:364.45pt;height:5.1pt;z-index:-251656704;mso-position-horizontal-relative:page;mso-position-vertical-relative:page;mso-width-relative:margin" coordsize="4069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">
                <v:shape id="Graphic 4" o:spid="_x0000_s1027" style="position:absolute;left:40;top:24;width:40609;height:677;visibility:visible;mso-wrap-style:square;v-text-anchor:top" coordsize="625030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" path="m6250304,87617l,87617,,,6250304,r,87617xe" fillcolor="#00457a" stroked="f">
                  <v:path arrowok="t" o:connecttype="custom" o:connectlocs="13192,0;26384,261;13192,523;0,261;26384,523;0,523;0,0;26384,0;26384,523" o:connectangles="270,0,90,180,0,0,0,0,0" textboxrect="0,0,6250305,87630"/>
                </v:shape>
                <v:shape id="Graphic 5" o:spid="_x0000_s1028" style="position:absolute;width:40690;height:726;visibility:visible;mso-wrap-style:square;v-text-anchor:top" coordsize="626300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" path="m3175,3175r,87617em6259829,3175r,87617em,l6263004,em3175,93967r6256654,e" filled="f" strokeweight=".17625mm">
                  <v:path arrowok="t" o:connecttype="custom" o:connectlocs="13218,0;26436,280;13218,561;0,280;13,19;13,542;26423,19;26423,542;0,0;26436,0;13,561;26423,561" o:connectangles="270,0,90,180,0,0,0,0,0,0,0,0" textboxrect="0,0,6263005,93980"/>
                </v:shape>
                <w10:wrap anchorx="page" anchory="page"/>
              </v:group>
            </w:pict>
          </mc:Fallback>
        </mc:AlternateContent>
      </w:r>
    </w:p>
    <w:p w14:paraId="5433ACF6" w14:textId="25C5D974" w:rsidR="00F900A6" w:rsidRDefault="00F900A6">
      <w:pPr>
        <w:pStyle w:val="Textoindependiente"/>
        <w:spacing w:before="31"/>
      </w:pPr>
    </w:p>
    <w:p w14:paraId="5D7F2A23" w14:textId="2474EC3C" w:rsidR="00F900A6" w:rsidRDefault="00000000">
      <w:pPr>
        <w:pStyle w:val="Textoindependiente"/>
        <w:spacing w:before="1"/>
        <w:ind w:left="1" w:right="140"/>
        <w:jc w:val="both"/>
      </w:pPr>
      <w:r>
        <w:t>Sometido el asunto a votación, la Comisión Informativa aprobó la propuesta por mayoría simple de los miembros presentes, siendo el resultado de la votación, cuatro (4) votos a favor (PSOE); y una (1) abstención (PP).”</w:t>
      </w:r>
    </w:p>
    <w:p w14:paraId="72807992" w14:textId="77777777" w:rsidR="00F900A6" w:rsidRDefault="00F900A6">
      <w:pPr>
        <w:pStyle w:val="Textoindependiente"/>
        <w:spacing w:before="275"/>
      </w:pPr>
    </w:p>
    <w:p w14:paraId="45C4D5B8" w14:textId="77777777" w:rsidR="00F900A6" w:rsidRDefault="00000000">
      <w:pPr>
        <w:pStyle w:val="Textoindependiente"/>
        <w:spacing w:before="1"/>
        <w:ind w:left="1"/>
        <w:jc w:val="both"/>
      </w:pPr>
      <w:r>
        <w:t>Interviene</w:t>
      </w:r>
      <w:r>
        <w:rPr>
          <w:spacing w:val="-1"/>
        </w:rPr>
        <w:t xml:space="preserve"> </w:t>
      </w:r>
      <w:r>
        <w:t>D.</w:t>
      </w:r>
      <w:r>
        <w:rPr>
          <w:spacing w:val="-1"/>
        </w:rPr>
        <w:t xml:space="preserve"> </w:t>
      </w:r>
      <w:r>
        <w:t>Marcial Nicolás</w:t>
      </w:r>
      <w:r>
        <w:rPr>
          <w:spacing w:val="-2"/>
        </w:rPr>
        <w:t xml:space="preserve"> </w:t>
      </w:r>
      <w:r>
        <w:t>Saavedra Sanginés,</w:t>
      </w:r>
      <w:r>
        <w:rPr>
          <w:spacing w:val="-1"/>
        </w:rPr>
        <w:t xml:space="preserve"> </w:t>
      </w:r>
      <w:r>
        <w:t>quien</w:t>
      </w:r>
      <w:r>
        <w:rPr>
          <w:spacing w:val="-1"/>
        </w:rPr>
        <w:t xml:space="preserve"> </w:t>
      </w:r>
      <w:r>
        <w:t>expone</w:t>
      </w:r>
      <w:r>
        <w:rPr>
          <w:spacing w:val="-1"/>
        </w:rPr>
        <w:t xml:space="preserve"> </w:t>
      </w:r>
      <w:r>
        <w:t xml:space="preserve">la </w:t>
      </w:r>
      <w:r>
        <w:rPr>
          <w:spacing w:val="-2"/>
        </w:rPr>
        <w:t>propuesta.</w:t>
      </w:r>
    </w:p>
    <w:p w14:paraId="2B47BB1A" w14:textId="77777777" w:rsidR="00F900A6" w:rsidRDefault="00F900A6">
      <w:pPr>
        <w:pStyle w:val="Textoindependiente"/>
        <w:jc w:val="both"/>
        <w:sectPr w:rsidR="00F900A6">
          <w:pgSz w:w="11910" w:h="16840"/>
          <w:pgMar w:top="1840" w:right="1275" w:bottom="1240" w:left="1417" w:header="228" w:footer="1008" w:gutter="0"/>
          <w:cols w:space="720"/>
        </w:sectPr>
      </w:pPr>
    </w:p>
    <w:p w14:paraId="79E1A451" w14:textId="77777777" w:rsidR="00F900A6" w:rsidRDefault="00F900A6">
      <w:pPr>
        <w:pStyle w:val="Textoindependiente"/>
        <w:spacing w:before="79"/>
      </w:pPr>
    </w:p>
    <w:p w14:paraId="6069A964" w14:textId="77777777" w:rsidR="00F900A6" w:rsidRDefault="00000000">
      <w:pPr>
        <w:pStyle w:val="Textoindependiente"/>
        <w:spacing w:before="1"/>
        <w:ind w:left="1" w:right="140"/>
        <w:jc w:val="both"/>
      </w:pPr>
      <w:r>
        <w:t>Interviene Dª. María Esther Tamargo Acebal, quien señala que esta fundación percibe subvenciones</w:t>
      </w:r>
      <w:r>
        <w:rPr>
          <w:spacing w:val="-1"/>
        </w:rPr>
        <w:t xml:space="preserve"> </w:t>
      </w:r>
      <w:r>
        <w:t>a</w:t>
      </w:r>
      <w:r>
        <w:rPr>
          <w:spacing w:val="-1"/>
        </w:rPr>
        <w:t xml:space="preserve"> </w:t>
      </w:r>
      <w:r>
        <w:t>nivel</w:t>
      </w:r>
      <w:r>
        <w:rPr>
          <w:spacing w:val="-1"/>
        </w:rPr>
        <w:t xml:space="preserve"> </w:t>
      </w:r>
      <w:r>
        <w:t>municipal,</w:t>
      </w:r>
      <w:r>
        <w:rPr>
          <w:spacing w:val="-1"/>
        </w:rPr>
        <w:t xml:space="preserve"> </w:t>
      </w:r>
      <w:r>
        <w:t>insular,</w:t>
      </w:r>
      <w:r>
        <w:rPr>
          <w:spacing w:val="-1"/>
        </w:rPr>
        <w:t xml:space="preserve"> </w:t>
      </w:r>
      <w:r>
        <w:t>provincial,</w:t>
      </w:r>
      <w:r>
        <w:rPr>
          <w:spacing w:val="-1"/>
        </w:rPr>
        <w:t xml:space="preserve"> </w:t>
      </w:r>
      <w:r>
        <w:t>autonómico,</w:t>
      </w:r>
      <w:r>
        <w:rPr>
          <w:spacing w:val="-1"/>
        </w:rPr>
        <w:t xml:space="preserve"> </w:t>
      </w:r>
      <w:r>
        <w:t>y nacional.</w:t>
      </w:r>
      <w:r>
        <w:rPr>
          <w:spacing w:val="-1"/>
        </w:rPr>
        <w:t xml:space="preserve"> </w:t>
      </w:r>
      <w:r>
        <w:t>Manifiesta</w:t>
      </w:r>
      <w:r>
        <w:rPr>
          <w:spacing w:val="-1"/>
        </w:rPr>
        <w:t xml:space="preserve"> </w:t>
      </w:r>
      <w:r>
        <w:t>que</w:t>
      </w:r>
      <w:r>
        <w:rPr>
          <w:spacing w:val="-1"/>
        </w:rPr>
        <w:t xml:space="preserve"> </w:t>
      </w:r>
      <w:r>
        <w:t>el informe del interventor es negativo, y advierte respecto a las subvenciones nominadas. Se manifiesta disconforme con la propuesta.</w:t>
      </w:r>
    </w:p>
    <w:p w14:paraId="509445CE" w14:textId="77777777" w:rsidR="00F900A6" w:rsidRDefault="00000000">
      <w:pPr>
        <w:pStyle w:val="Textoindependiente"/>
        <w:spacing w:before="276"/>
        <w:ind w:left="1" w:right="140"/>
        <w:jc w:val="both"/>
      </w:pPr>
      <w:r>
        <w:t>Interviene D. Amado Jesús Vizcaíno Eugenio, quien señala que el grupo de gobierno usa indiscriminadamente esta forma de dar dinero y que el grupo de gobierno no es capaz de</w:t>
      </w:r>
      <w:r>
        <w:rPr>
          <w:spacing w:val="80"/>
        </w:rPr>
        <w:t xml:space="preserve"> </w:t>
      </w:r>
      <w:r>
        <w:t xml:space="preserve">hacer una convocatoria de pública concurrencia o licitaciones al tercer sector, asimismo destaca la transparencia cero del grupo de gobierno y que adjudiquen a dedo muchísimo dinero. Manifiesta que le gustaría saber cuál es la cuantía exacta que está recibiendo esta asociación este año, y las que ha recibido todo el mandato, así como el acceso a los </w:t>
      </w:r>
      <w:r>
        <w:rPr>
          <w:spacing w:val="-2"/>
        </w:rPr>
        <w:t>expedientes.</w:t>
      </w:r>
    </w:p>
    <w:p w14:paraId="6346DFED" w14:textId="77777777" w:rsidR="00F900A6" w:rsidRDefault="00000000">
      <w:pPr>
        <w:pStyle w:val="Textoindependiente"/>
        <w:spacing w:before="276"/>
        <w:ind w:left="1" w:right="140"/>
        <w:jc w:val="both"/>
      </w:pPr>
      <w:r>
        <w:t>Interviene D. Francisco Javier Aparicio Betancort, quien manifiesta que se abstendrán. señala la falta de gestión del grupo de gobierno PSOE y Podemos así como los levantamientos de reparo del grupo de gobierno.</w:t>
      </w:r>
    </w:p>
    <w:p w14:paraId="31097D1C" w14:textId="77777777" w:rsidR="00F900A6" w:rsidRDefault="00000000">
      <w:pPr>
        <w:pStyle w:val="Textoindependiente"/>
        <w:spacing w:before="275"/>
        <w:ind w:left="1" w:right="140"/>
        <w:jc w:val="both"/>
      </w:pPr>
      <w:r>
        <w:t>Interviene D. Marcial Nicolás Saavedra Sanginés, quien manifiesta que se trata de la Fundación no de una asociación. Señala que el dinero del año anterior llegó en febrero por lo que cada año se ven en la obligación de adelantarlo. Señala que hay informes técnicos que avalan que este servicio no puede quedarse sin cubrir.</w:t>
      </w:r>
    </w:p>
    <w:p w14:paraId="5411783B" w14:textId="77777777" w:rsidR="00F900A6" w:rsidRDefault="00F900A6">
      <w:pPr>
        <w:pStyle w:val="Textoindependiente"/>
      </w:pPr>
    </w:p>
    <w:p w14:paraId="3D3E6033" w14:textId="77777777" w:rsidR="00F900A6" w:rsidRDefault="00000000">
      <w:pPr>
        <w:pStyle w:val="Textoindependiente"/>
        <w:spacing w:before="1"/>
        <w:ind w:left="1" w:right="140"/>
        <w:jc w:val="both"/>
      </w:pPr>
      <w:r>
        <w:t>Interviene D. Amado Jesús Vizcaíno Eugenio, quien manifiesta que en el acta del pleno pone</w:t>
      </w:r>
      <w:r>
        <w:rPr>
          <w:spacing w:val="40"/>
        </w:rPr>
        <w:t xml:space="preserve"> </w:t>
      </w:r>
      <w:r>
        <w:t>a favor de la asociación ADSIS.</w:t>
      </w:r>
    </w:p>
    <w:p w14:paraId="1CFD6C88" w14:textId="77777777" w:rsidR="00F900A6" w:rsidRDefault="00000000">
      <w:pPr>
        <w:pStyle w:val="Textoindependiente"/>
        <w:spacing w:before="275"/>
        <w:ind w:left="1" w:right="140"/>
        <w:jc w:val="both"/>
      </w:pPr>
      <w:r>
        <w:t>Interviene el Sr. Alcalde, quien manifiesta que se trata de una subvención del Gobierno de Canarias y que se tarda en transferir por eso hacen esta modificación y el dinero que se conceda queda como remanente.</w:t>
      </w:r>
    </w:p>
    <w:p w14:paraId="41395561" w14:textId="77777777" w:rsidR="00F900A6" w:rsidRDefault="00F900A6">
      <w:pPr>
        <w:pStyle w:val="Textoindependiente"/>
      </w:pPr>
    </w:p>
    <w:p w14:paraId="4F8D3803" w14:textId="77777777" w:rsidR="00F900A6" w:rsidRDefault="00F900A6">
      <w:pPr>
        <w:pStyle w:val="Textoindependiente"/>
      </w:pPr>
    </w:p>
    <w:p w14:paraId="77AAB9C1" w14:textId="77777777" w:rsidR="00F900A6" w:rsidRDefault="00000000">
      <w:pPr>
        <w:pStyle w:val="Textoindependiente"/>
        <w:spacing w:before="1"/>
        <w:ind w:left="1" w:right="140"/>
        <w:jc w:val="both"/>
      </w:pPr>
      <w:r>
        <w:t>Sometido el asunto a votación, el Pleno de la Corporación, aprobó la propuesta por mayoría simple de los miembros presentes, siendo el resultado de la votación; once (11) votos a favor (PSOE y Grupo Mixto USP); seis (6) abstenciones (PP, Grupo Mixto Cca); y un (1) voto en contra (Grupo Mixto Vox).</w:t>
      </w:r>
    </w:p>
    <w:p w14:paraId="6BA52C2E" w14:textId="77777777" w:rsidR="00F900A6" w:rsidRDefault="00F900A6">
      <w:pPr>
        <w:pStyle w:val="Textoindependiente"/>
        <w:spacing w:before="275"/>
      </w:pPr>
    </w:p>
    <w:p w14:paraId="3A9CBF59" w14:textId="77777777" w:rsidR="00F900A6" w:rsidRDefault="00000000">
      <w:pPr>
        <w:spacing w:before="1"/>
        <w:ind w:left="1"/>
        <w:jc w:val="both"/>
        <w:rPr>
          <w:i/>
          <w:sz w:val="24"/>
        </w:rPr>
      </w:pPr>
      <w:r>
        <w:rPr>
          <w:i/>
          <w:spacing w:val="-2"/>
          <w:sz w:val="24"/>
        </w:rPr>
        <w:t>(D.</w:t>
      </w:r>
      <w:r>
        <w:rPr>
          <w:i/>
          <w:spacing w:val="-12"/>
          <w:sz w:val="24"/>
        </w:rPr>
        <w:t xml:space="preserve"> </w:t>
      </w:r>
      <w:r>
        <w:rPr>
          <w:i/>
          <w:spacing w:val="-2"/>
          <w:sz w:val="24"/>
        </w:rPr>
        <w:t>Alejandro</w:t>
      </w:r>
      <w:r>
        <w:rPr>
          <w:i/>
          <w:spacing w:val="-9"/>
          <w:sz w:val="24"/>
        </w:rPr>
        <w:t xml:space="preserve"> </w:t>
      </w:r>
      <w:r>
        <w:rPr>
          <w:i/>
          <w:spacing w:val="-2"/>
          <w:sz w:val="24"/>
        </w:rPr>
        <w:t>Curbelo</w:t>
      </w:r>
      <w:r>
        <w:rPr>
          <w:i/>
          <w:spacing w:val="-10"/>
          <w:sz w:val="24"/>
        </w:rPr>
        <w:t xml:space="preserve"> </w:t>
      </w:r>
      <w:r>
        <w:rPr>
          <w:i/>
          <w:spacing w:val="-2"/>
          <w:sz w:val="24"/>
        </w:rPr>
        <w:t>Delgado</w:t>
      </w:r>
      <w:r>
        <w:rPr>
          <w:i/>
          <w:spacing w:val="72"/>
          <w:sz w:val="24"/>
        </w:rPr>
        <w:t xml:space="preserve"> </w:t>
      </w:r>
      <w:r>
        <w:rPr>
          <w:i/>
          <w:spacing w:val="-2"/>
          <w:sz w:val="24"/>
        </w:rPr>
        <w:t>se</w:t>
      </w:r>
      <w:r>
        <w:rPr>
          <w:i/>
          <w:spacing w:val="-11"/>
          <w:sz w:val="24"/>
        </w:rPr>
        <w:t xml:space="preserve"> </w:t>
      </w:r>
      <w:r>
        <w:rPr>
          <w:i/>
          <w:spacing w:val="-2"/>
          <w:sz w:val="24"/>
        </w:rPr>
        <w:t>reintegra</w:t>
      </w:r>
      <w:r>
        <w:rPr>
          <w:i/>
          <w:spacing w:val="-9"/>
          <w:sz w:val="24"/>
        </w:rPr>
        <w:t xml:space="preserve"> </w:t>
      </w:r>
      <w:r>
        <w:rPr>
          <w:i/>
          <w:spacing w:val="-2"/>
          <w:sz w:val="24"/>
        </w:rPr>
        <w:t>al</w:t>
      </w:r>
      <w:r>
        <w:rPr>
          <w:i/>
          <w:spacing w:val="-10"/>
          <w:sz w:val="24"/>
        </w:rPr>
        <w:t xml:space="preserve"> </w:t>
      </w:r>
      <w:r>
        <w:rPr>
          <w:i/>
          <w:spacing w:val="-2"/>
          <w:sz w:val="24"/>
        </w:rPr>
        <w:t>Salón</w:t>
      </w:r>
      <w:r>
        <w:rPr>
          <w:i/>
          <w:spacing w:val="-10"/>
          <w:sz w:val="24"/>
        </w:rPr>
        <w:t xml:space="preserve"> </w:t>
      </w:r>
      <w:r>
        <w:rPr>
          <w:i/>
          <w:spacing w:val="-2"/>
          <w:sz w:val="24"/>
        </w:rPr>
        <w:t>de</w:t>
      </w:r>
      <w:r>
        <w:rPr>
          <w:i/>
          <w:spacing w:val="-9"/>
          <w:sz w:val="24"/>
        </w:rPr>
        <w:t xml:space="preserve"> </w:t>
      </w:r>
      <w:r>
        <w:rPr>
          <w:i/>
          <w:spacing w:val="-2"/>
          <w:sz w:val="24"/>
        </w:rPr>
        <w:t>Sesiones)</w:t>
      </w:r>
    </w:p>
    <w:p w14:paraId="2A657CB2" w14:textId="77777777" w:rsidR="00F900A6" w:rsidRDefault="00F900A6">
      <w:pPr>
        <w:pStyle w:val="Textoindependiente"/>
        <w:spacing w:before="275"/>
        <w:rPr>
          <w:i/>
        </w:rPr>
      </w:pPr>
    </w:p>
    <w:p w14:paraId="126D7775" w14:textId="77777777" w:rsidR="00F900A6" w:rsidRDefault="00000000">
      <w:pPr>
        <w:spacing w:before="1"/>
        <w:ind w:left="1"/>
        <w:jc w:val="both"/>
        <w:rPr>
          <w:b/>
          <w:sz w:val="24"/>
        </w:rPr>
      </w:pPr>
      <w:r>
        <w:rPr>
          <w:b/>
          <w:sz w:val="24"/>
        </w:rPr>
        <w:t>PARTE</w:t>
      </w:r>
      <w:r>
        <w:rPr>
          <w:b/>
          <w:spacing w:val="-2"/>
          <w:sz w:val="24"/>
        </w:rPr>
        <w:t xml:space="preserve"> DECLARATIVA:</w:t>
      </w:r>
    </w:p>
    <w:p w14:paraId="0C8C7F3A" w14:textId="77777777" w:rsidR="00F900A6" w:rsidRDefault="00F900A6">
      <w:pPr>
        <w:pStyle w:val="Textoindependiente"/>
        <w:spacing w:before="275"/>
        <w:rPr>
          <w:b/>
        </w:rPr>
      </w:pPr>
    </w:p>
    <w:p w14:paraId="04F97EA2" w14:textId="77777777" w:rsidR="00F900A6" w:rsidRDefault="00000000">
      <w:pPr>
        <w:ind w:left="1" w:right="140" w:firstLine="4253"/>
        <w:jc w:val="both"/>
        <w:rPr>
          <w:b/>
          <w:sz w:val="24"/>
        </w:rPr>
      </w:pPr>
      <w:r>
        <w:rPr>
          <w:b/>
          <w:sz w:val="24"/>
          <w:u w:val="single"/>
        </w:rPr>
        <w:t>PUNTO 3</w:t>
      </w:r>
      <w:r>
        <w:rPr>
          <w:sz w:val="24"/>
        </w:rPr>
        <w:t>.-</w:t>
      </w:r>
      <w:r>
        <w:rPr>
          <w:spacing w:val="40"/>
          <w:sz w:val="24"/>
        </w:rPr>
        <w:t xml:space="preserve"> </w:t>
      </w:r>
      <w:r>
        <w:rPr>
          <w:b/>
          <w:sz w:val="24"/>
          <w:u w:val="single"/>
        </w:rPr>
        <w:t>NÚMERO DE EXPEDIENTE:</w:t>
      </w:r>
      <w:r>
        <w:rPr>
          <w:b/>
          <w:sz w:val="24"/>
        </w:rPr>
        <w:t xml:space="preserve"> </w:t>
      </w:r>
      <w:r>
        <w:rPr>
          <w:b/>
          <w:sz w:val="24"/>
          <w:u w:val="single"/>
        </w:rPr>
        <w:t>2026/00011758C. MOCIÓN VOX, PLENO SEPTIEMBRE INSTAR AL GOBIERNO</w:t>
      </w:r>
      <w:r>
        <w:rPr>
          <w:b/>
          <w:sz w:val="24"/>
        </w:rPr>
        <w:t xml:space="preserve"> </w:t>
      </w:r>
      <w:r>
        <w:rPr>
          <w:b/>
          <w:sz w:val="24"/>
          <w:u w:val="single"/>
        </w:rPr>
        <w:t>DE CANARIAS, A TRAVÉS DE LA CONSEJERÍA DE SANIDAD, A APROBAR Y</w:t>
      </w:r>
      <w:r>
        <w:rPr>
          <w:b/>
          <w:sz w:val="24"/>
        </w:rPr>
        <w:t xml:space="preserve"> </w:t>
      </w:r>
      <w:r>
        <w:rPr>
          <w:b/>
          <w:sz w:val="24"/>
          <w:u w:val="single"/>
        </w:rPr>
        <w:t>HACER</w:t>
      </w:r>
      <w:r>
        <w:rPr>
          <w:b/>
          <w:spacing w:val="5"/>
          <w:sz w:val="24"/>
          <w:u w:val="single"/>
        </w:rPr>
        <w:t xml:space="preserve"> </w:t>
      </w:r>
      <w:r>
        <w:rPr>
          <w:b/>
          <w:sz w:val="24"/>
          <w:u w:val="single"/>
        </w:rPr>
        <w:t>PÚBLICO,</w:t>
      </w:r>
      <w:r>
        <w:rPr>
          <w:b/>
          <w:spacing w:val="5"/>
          <w:sz w:val="24"/>
          <w:u w:val="single"/>
        </w:rPr>
        <w:t xml:space="preserve"> </w:t>
      </w:r>
      <w:r>
        <w:rPr>
          <w:b/>
          <w:sz w:val="24"/>
          <w:u w:val="single"/>
        </w:rPr>
        <w:t>EN</w:t>
      </w:r>
      <w:r>
        <w:rPr>
          <w:b/>
          <w:spacing w:val="5"/>
          <w:sz w:val="24"/>
          <w:u w:val="single"/>
        </w:rPr>
        <w:t xml:space="preserve"> </w:t>
      </w:r>
      <w:r>
        <w:rPr>
          <w:b/>
          <w:sz w:val="24"/>
          <w:u w:val="single"/>
        </w:rPr>
        <w:t>EL</w:t>
      </w:r>
      <w:r>
        <w:rPr>
          <w:b/>
          <w:spacing w:val="5"/>
          <w:sz w:val="24"/>
          <w:u w:val="single"/>
        </w:rPr>
        <w:t xml:space="preserve"> </w:t>
      </w:r>
      <w:r>
        <w:rPr>
          <w:b/>
          <w:sz w:val="24"/>
          <w:u w:val="single"/>
        </w:rPr>
        <w:t>PLAZO</w:t>
      </w:r>
      <w:r>
        <w:rPr>
          <w:b/>
          <w:spacing w:val="6"/>
          <w:sz w:val="24"/>
          <w:u w:val="single"/>
        </w:rPr>
        <w:t xml:space="preserve"> </w:t>
      </w:r>
      <w:r>
        <w:rPr>
          <w:b/>
          <w:sz w:val="24"/>
          <w:u w:val="single"/>
        </w:rPr>
        <w:t>MÁXIMO</w:t>
      </w:r>
      <w:r>
        <w:rPr>
          <w:b/>
          <w:spacing w:val="5"/>
          <w:sz w:val="24"/>
          <w:u w:val="single"/>
        </w:rPr>
        <w:t xml:space="preserve"> </w:t>
      </w:r>
      <w:r>
        <w:rPr>
          <w:b/>
          <w:sz w:val="24"/>
          <w:u w:val="single"/>
        </w:rPr>
        <w:t>DE</w:t>
      </w:r>
      <w:r>
        <w:rPr>
          <w:b/>
          <w:spacing w:val="5"/>
          <w:sz w:val="24"/>
          <w:u w:val="single"/>
        </w:rPr>
        <w:t xml:space="preserve"> </w:t>
      </w:r>
      <w:r>
        <w:rPr>
          <w:b/>
          <w:sz w:val="24"/>
          <w:u w:val="single"/>
        </w:rPr>
        <w:t>TRES</w:t>
      </w:r>
      <w:r>
        <w:rPr>
          <w:b/>
          <w:spacing w:val="5"/>
          <w:sz w:val="24"/>
          <w:u w:val="single"/>
        </w:rPr>
        <w:t xml:space="preserve"> </w:t>
      </w:r>
      <w:r>
        <w:rPr>
          <w:b/>
          <w:sz w:val="24"/>
          <w:u w:val="single"/>
        </w:rPr>
        <w:t>MESES,</w:t>
      </w:r>
      <w:r>
        <w:rPr>
          <w:b/>
          <w:spacing w:val="5"/>
          <w:sz w:val="24"/>
          <w:u w:val="single"/>
        </w:rPr>
        <w:t xml:space="preserve"> </w:t>
      </w:r>
      <w:r>
        <w:rPr>
          <w:b/>
          <w:sz w:val="24"/>
          <w:u w:val="single"/>
        </w:rPr>
        <w:t>UN</w:t>
      </w:r>
      <w:r>
        <w:rPr>
          <w:b/>
          <w:spacing w:val="6"/>
          <w:sz w:val="24"/>
          <w:u w:val="single"/>
        </w:rPr>
        <w:t xml:space="preserve"> </w:t>
      </w:r>
      <w:r>
        <w:rPr>
          <w:b/>
          <w:spacing w:val="-2"/>
          <w:sz w:val="24"/>
          <w:u w:val="single"/>
        </w:rPr>
        <w:t>CALENDARIO</w:t>
      </w:r>
    </w:p>
    <w:p w14:paraId="727BC6EB" w14:textId="77777777" w:rsidR="00F900A6" w:rsidRDefault="00F900A6">
      <w:pPr>
        <w:jc w:val="both"/>
        <w:rPr>
          <w:b/>
          <w:sz w:val="24"/>
        </w:rPr>
        <w:sectPr w:rsidR="00F900A6">
          <w:pgSz w:w="11910" w:h="16840"/>
          <w:pgMar w:top="1840" w:right="1275" w:bottom="1240" w:left="1417" w:header="228" w:footer="1008" w:gutter="0"/>
          <w:cols w:space="720"/>
        </w:sectPr>
      </w:pPr>
    </w:p>
    <w:p w14:paraId="118B1CCF" w14:textId="77777777" w:rsidR="00F900A6" w:rsidRDefault="00000000">
      <w:pPr>
        <w:spacing w:before="80"/>
        <w:ind w:left="1" w:right="140"/>
        <w:jc w:val="both"/>
        <w:rPr>
          <w:b/>
          <w:sz w:val="24"/>
        </w:rPr>
      </w:pPr>
      <w:r>
        <w:rPr>
          <w:b/>
          <w:sz w:val="24"/>
          <w:u w:val="single"/>
        </w:rPr>
        <w:lastRenderedPageBreak/>
        <w:t>OFICIAL DE EJECUCIÓN DE LAS OBRAS DE REHABILITACIÓN INTEGRAL</w:t>
      </w:r>
      <w:r>
        <w:rPr>
          <w:b/>
          <w:sz w:val="24"/>
        </w:rPr>
        <w:t xml:space="preserve"> </w:t>
      </w:r>
      <w:r>
        <w:rPr>
          <w:b/>
          <w:sz w:val="24"/>
          <w:u w:val="single"/>
        </w:rPr>
        <w:t>DEL HOSPITAL INSULAR DE LANZAROTE, INDICANDO LAS DISTINTAS</w:t>
      </w:r>
      <w:r>
        <w:rPr>
          <w:b/>
          <w:sz w:val="24"/>
        </w:rPr>
        <w:t xml:space="preserve"> </w:t>
      </w:r>
      <w:r>
        <w:rPr>
          <w:b/>
          <w:sz w:val="24"/>
          <w:u w:val="single"/>
        </w:rPr>
        <w:t>FASES DE ACTUACIÓN Y LA FECHA PREVISTA PARA SU FINALIZACIÓN.</w:t>
      </w:r>
    </w:p>
    <w:p w14:paraId="20DCF95B" w14:textId="77777777" w:rsidR="00F900A6" w:rsidRDefault="00000000">
      <w:pPr>
        <w:pStyle w:val="Textoindependiente"/>
        <w:spacing w:before="275" w:line="288" w:lineRule="auto"/>
        <w:ind w:left="1" w:right="140"/>
        <w:jc w:val="both"/>
      </w:pPr>
      <w:r>
        <w:t>Interviene el Sr. Alcalde, quien Manifiesta que recuerda que en marzo hubo una moción que se enmendó y se aprobó mayoritariamente.</w:t>
      </w:r>
    </w:p>
    <w:p w14:paraId="5856EED3" w14:textId="77777777" w:rsidR="00F900A6" w:rsidRDefault="00F900A6">
      <w:pPr>
        <w:pStyle w:val="Textoindependiente"/>
      </w:pPr>
    </w:p>
    <w:p w14:paraId="1A14FB88" w14:textId="77777777" w:rsidR="00F900A6" w:rsidRDefault="00F900A6">
      <w:pPr>
        <w:pStyle w:val="Textoindependiente"/>
      </w:pPr>
    </w:p>
    <w:p w14:paraId="320252F2" w14:textId="77777777" w:rsidR="00F900A6" w:rsidRDefault="00000000">
      <w:pPr>
        <w:pStyle w:val="Textoindependiente"/>
        <w:ind w:left="1" w:right="138"/>
        <w:jc w:val="both"/>
      </w:pPr>
      <w:r>
        <w:t xml:space="preserve">Por el Sr. Secretario se procede a dar lectura al dictamen/informe/consulta de la Comisión Informativa de Turismo, y Relaciones Institucionales, de fecha 7 de septiembre de 2026, que </w:t>
      </w:r>
      <w:r>
        <w:rPr>
          <w:spacing w:val="-2"/>
        </w:rPr>
        <w:t>sigue:</w:t>
      </w:r>
    </w:p>
    <w:p w14:paraId="1E34CCC8" w14:textId="77777777" w:rsidR="00F900A6" w:rsidRDefault="00F900A6">
      <w:pPr>
        <w:pStyle w:val="Textoindependiente"/>
      </w:pPr>
    </w:p>
    <w:p w14:paraId="6AA0D757" w14:textId="77777777" w:rsidR="00F900A6" w:rsidRDefault="00000000">
      <w:pPr>
        <w:ind w:left="1" w:right="140"/>
        <w:jc w:val="both"/>
        <w:rPr>
          <w:b/>
          <w:sz w:val="24"/>
        </w:rPr>
      </w:pPr>
      <w:r>
        <w:rPr>
          <w:b/>
          <w:sz w:val="24"/>
        </w:rPr>
        <w:t>“</w:t>
      </w:r>
      <w:r>
        <w:rPr>
          <w:b/>
          <w:sz w:val="24"/>
          <w:u w:val="single"/>
        </w:rPr>
        <w:t>Punto 2.- Número de expediente: 2026/00011758C. Moción Vox, pleno septiembre</w:t>
      </w:r>
      <w:r>
        <w:rPr>
          <w:b/>
          <w:sz w:val="24"/>
        </w:rPr>
        <w:t xml:space="preserve"> </w:t>
      </w:r>
      <w:r>
        <w:rPr>
          <w:b/>
          <w:sz w:val="24"/>
          <w:u w:val="single"/>
        </w:rPr>
        <w:t>instar al gobierno de canarias, a través de la consejería de sanidad, a aprobar y hacer</w:t>
      </w:r>
      <w:r>
        <w:rPr>
          <w:b/>
          <w:sz w:val="24"/>
        </w:rPr>
        <w:t xml:space="preserve"> </w:t>
      </w:r>
      <w:r>
        <w:rPr>
          <w:b/>
          <w:sz w:val="24"/>
          <w:u w:val="single"/>
        </w:rPr>
        <w:t>público,</w:t>
      </w:r>
      <w:r>
        <w:rPr>
          <w:b/>
          <w:spacing w:val="-2"/>
          <w:sz w:val="24"/>
          <w:u w:val="single"/>
        </w:rPr>
        <w:t xml:space="preserve"> </w:t>
      </w:r>
      <w:r>
        <w:rPr>
          <w:b/>
          <w:sz w:val="24"/>
          <w:u w:val="single"/>
        </w:rPr>
        <w:t>en</w:t>
      </w:r>
      <w:r>
        <w:rPr>
          <w:b/>
          <w:spacing w:val="-2"/>
          <w:sz w:val="24"/>
          <w:u w:val="single"/>
        </w:rPr>
        <w:t xml:space="preserve"> </w:t>
      </w:r>
      <w:r>
        <w:rPr>
          <w:b/>
          <w:sz w:val="24"/>
          <w:u w:val="single"/>
        </w:rPr>
        <w:t>el</w:t>
      </w:r>
      <w:r>
        <w:rPr>
          <w:b/>
          <w:spacing w:val="-2"/>
          <w:sz w:val="24"/>
          <w:u w:val="single"/>
        </w:rPr>
        <w:t xml:space="preserve"> </w:t>
      </w:r>
      <w:r>
        <w:rPr>
          <w:b/>
          <w:sz w:val="24"/>
          <w:u w:val="single"/>
        </w:rPr>
        <w:t>plazo</w:t>
      </w:r>
      <w:r>
        <w:rPr>
          <w:b/>
          <w:spacing w:val="-2"/>
          <w:sz w:val="24"/>
          <w:u w:val="single"/>
        </w:rPr>
        <w:t xml:space="preserve"> </w:t>
      </w:r>
      <w:r>
        <w:rPr>
          <w:b/>
          <w:sz w:val="24"/>
          <w:u w:val="single"/>
        </w:rPr>
        <w:t>máximo</w:t>
      </w:r>
      <w:r>
        <w:rPr>
          <w:b/>
          <w:spacing w:val="-2"/>
          <w:sz w:val="24"/>
          <w:u w:val="single"/>
        </w:rPr>
        <w:t xml:space="preserve"> </w:t>
      </w:r>
      <w:r>
        <w:rPr>
          <w:b/>
          <w:sz w:val="24"/>
          <w:u w:val="single"/>
        </w:rPr>
        <w:t>de</w:t>
      </w:r>
      <w:r>
        <w:rPr>
          <w:b/>
          <w:spacing w:val="-2"/>
          <w:sz w:val="24"/>
          <w:u w:val="single"/>
        </w:rPr>
        <w:t xml:space="preserve"> </w:t>
      </w:r>
      <w:r>
        <w:rPr>
          <w:b/>
          <w:sz w:val="24"/>
          <w:u w:val="single"/>
        </w:rPr>
        <w:t>tres</w:t>
      </w:r>
      <w:r>
        <w:rPr>
          <w:b/>
          <w:spacing w:val="-2"/>
          <w:sz w:val="24"/>
          <w:u w:val="single"/>
        </w:rPr>
        <w:t xml:space="preserve"> </w:t>
      </w:r>
      <w:r>
        <w:rPr>
          <w:b/>
          <w:sz w:val="24"/>
          <w:u w:val="single"/>
        </w:rPr>
        <w:t>meses,</w:t>
      </w:r>
      <w:r>
        <w:rPr>
          <w:b/>
          <w:spacing w:val="-2"/>
          <w:sz w:val="24"/>
          <w:u w:val="single"/>
        </w:rPr>
        <w:t xml:space="preserve"> </w:t>
      </w:r>
      <w:r>
        <w:rPr>
          <w:b/>
          <w:sz w:val="24"/>
          <w:u w:val="single"/>
        </w:rPr>
        <w:t>un</w:t>
      </w:r>
      <w:r>
        <w:rPr>
          <w:b/>
          <w:spacing w:val="-2"/>
          <w:sz w:val="24"/>
          <w:u w:val="single"/>
        </w:rPr>
        <w:t xml:space="preserve"> </w:t>
      </w:r>
      <w:r>
        <w:rPr>
          <w:b/>
          <w:sz w:val="24"/>
          <w:u w:val="single"/>
        </w:rPr>
        <w:t>calendario</w:t>
      </w:r>
      <w:r>
        <w:rPr>
          <w:b/>
          <w:spacing w:val="-2"/>
          <w:sz w:val="24"/>
          <w:u w:val="single"/>
        </w:rPr>
        <w:t xml:space="preserve"> </w:t>
      </w:r>
      <w:r>
        <w:rPr>
          <w:b/>
          <w:sz w:val="24"/>
          <w:u w:val="single"/>
        </w:rPr>
        <w:t>oficial</w:t>
      </w:r>
      <w:r>
        <w:rPr>
          <w:b/>
          <w:spacing w:val="-2"/>
          <w:sz w:val="24"/>
          <w:u w:val="single"/>
        </w:rPr>
        <w:t xml:space="preserve"> </w:t>
      </w:r>
      <w:r>
        <w:rPr>
          <w:b/>
          <w:sz w:val="24"/>
          <w:u w:val="single"/>
        </w:rPr>
        <w:t>de</w:t>
      </w:r>
      <w:r>
        <w:rPr>
          <w:b/>
          <w:spacing w:val="-2"/>
          <w:sz w:val="24"/>
          <w:u w:val="single"/>
        </w:rPr>
        <w:t xml:space="preserve"> </w:t>
      </w:r>
      <w:r>
        <w:rPr>
          <w:b/>
          <w:sz w:val="24"/>
          <w:u w:val="single"/>
        </w:rPr>
        <w:t>ejecución</w:t>
      </w:r>
      <w:r>
        <w:rPr>
          <w:b/>
          <w:spacing w:val="-2"/>
          <w:sz w:val="24"/>
          <w:u w:val="single"/>
        </w:rPr>
        <w:t xml:space="preserve"> </w:t>
      </w:r>
      <w:r>
        <w:rPr>
          <w:b/>
          <w:sz w:val="24"/>
          <w:u w:val="single"/>
        </w:rPr>
        <w:t>de</w:t>
      </w:r>
      <w:r>
        <w:rPr>
          <w:b/>
          <w:spacing w:val="-2"/>
          <w:sz w:val="24"/>
          <w:u w:val="single"/>
        </w:rPr>
        <w:t xml:space="preserve"> </w:t>
      </w:r>
      <w:r>
        <w:rPr>
          <w:b/>
          <w:sz w:val="24"/>
          <w:u w:val="single"/>
        </w:rPr>
        <w:t>las</w:t>
      </w:r>
      <w:r>
        <w:rPr>
          <w:b/>
          <w:spacing w:val="-2"/>
          <w:sz w:val="24"/>
          <w:u w:val="single"/>
        </w:rPr>
        <w:t xml:space="preserve"> </w:t>
      </w:r>
      <w:r>
        <w:rPr>
          <w:b/>
          <w:sz w:val="24"/>
          <w:u w:val="single"/>
        </w:rPr>
        <w:t>obras</w:t>
      </w:r>
      <w:r>
        <w:rPr>
          <w:b/>
          <w:sz w:val="24"/>
        </w:rPr>
        <w:t xml:space="preserve"> </w:t>
      </w:r>
      <w:r>
        <w:rPr>
          <w:b/>
          <w:sz w:val="24"/>
          <w:u w:val="single"/>
        </w:rPr>
        <w:t>de rehabilitación integral del hospital insular de lanzarote, indicando las distintas fases</w:t>
      </w:r>
      <w:r>
        <w:rPr>
          <w:b/>
          <w:sz w:val="24"/>
        </w:rPr>
        <w:t xml:space="preserve"> </w:t>
      </w:r>
      <w:r>
        <w:rPr>
          <w:b/>
          <w:sz w:val="24"/>
          <w:u w:val="single"/>
        </w:rPr>
        <w:t>de actuación y la fecha prevista para su finalización.</w:t>
      </w:r>
    </w:p>
    <w:p w14:paraId="377217C5" w14:textId="77777777" w:rsidR="00F900A6" w:rsidRDefault="00F900A6">
      <w:pPr>
        <w:pStyle w:val="Textoindependiente"/>
        <w:rPr>
          <w:b/>
        </w:rPr>
      </w:pPr>
    </w:p>
    <w:p w14:paraId="2F06C160" w14:textId="77777777" w:rsidR="00F900A6" w:rsidRDefault="00000000">
      <w:pPr>
        <w:pStyle w:val="Textoindependiente"/>
        <w:spacing w:before="1"/>
        <w:ind w:left="1"/>
      </w:pPr>
      <w:r>
        <w:rPr>
          <w:spacing w:val="-2"/>
        </w:rPr>
        <w:t>Siendo</w:t>
      </w:r>
      <w:r>
        <w:rPr>
          <w:spacing w:val="-10"/>
        </w:rPr>
        <w:t xml:space="preserve"> </w:t>
      </w:r>
      <w:r>
        <w:rPr>
          <w:spacing w:val="-2"/>
        </w:rPr>
        <w:t>la</w:t>
      </w:r>
      <w:r>
        <w:rPr>
          <w:spacing w:val="-10"/>
        </w:rPr>
        <w:t xml:space="preserve"> </w:t>
      </w:r>
      <w:r>
        <w:rPr>
          <w:spacing w:val="-2"/>
        </w:rPr>
        <w:t>Propuesta</w:t>
      </w:r>
      <w:r>
        <w:rPr>
          <w:spacing w:val="-10"/>
        </w:rPr>
        <w:t xml:space="preserve"> </w:t>
      </w:r>
      <w:r>
        <w:rPr>
          <w:spacing w:val="-2"/>
        </w:rPr>
        <w:t>la</w:t>
      </w:r>
      <w:r>
        <w:rPr>
          <w:spacing w:val="-10"/>
        </w:rPr>
        <w:t xml:space="preserve"> </w:t>
      </w:r>
      <w:r>
        <w:rPr>
          <w:spacing w:val="-2"/>
        </w:rPr>
        <w:t>siguiente:</w:t>
      </w:r>
    </w:p>
    <w:p w14:paraId="31354D6D" w14:textId="77777777" w:rsidR="00F900A6" w:rsidRDefault="00F900A6">
      <w:pPr>
        <w:pStyle w:val="Textoindependiente"/>
        <w:sectPr w:rsidR="00F900A6">
          <w:pgSz w:w="11910" w:h="16840"/>
          <w:pgMar w:top="1840" w:right="1275" w:bottom="1240" w:left="1417" w:header="228" w:footer="1008" w:gutter="0"/>
          <w:cols w:space="720"/>
        </w:sectPr>
      </w:pPr>
    </w:p>
    <w:p w14:paraId="64E8285C" w14:textId="77777777" w:rsidR="00F900A6" w:rsidRDefault="00F900A6">
      <w:pPr>
        <w:pStyle w:val="Textoindependiente"/>
        <w:rPr>
          <w:sz w:val="20"/>
        </w:rPr>
      </w:pPr>
    </w:p>
    <w:p w14:paraId="050BA95F" w14:textId="77777777" w:rsidR="00DB704C" w:rsidRDefault="00DB704C">
      <w:pPr>
        <w:pStyle w:val="Textoindependiente"/>
        <w:rPr>
          <w:sz w:val="20"/>
        </w:rPr>
      </w:pPr>
    </w:p>
    <w:p w14:paraId="3961427D" w14:textId="7536C615" w:rsidR="00F900A6" w:rsidRDefault="004D4351">
      <w:pPr>
        <w:pStyle w:val="Textoindependiente"/>
        <w:rPr>
          <w:sz w:val="20"/>
        </w:rPr>
      </w:pPr>
      <w:r>
        <w:rPr>
          <w:sz w:val="20"/>
        </w:rPr>
        <w:tab/>
      </w:r>
      <w:r w:rsidRPr="00F26486">
        <w:rPr>
          <w:noProof/>
          <w:sz w:val="20"/>
        </w:rPr>
        <w:drawing>
          <wp:inline distT="0" distB="0" distL="0" distR="0" wp14:anchorId="314FBB2C" wp14:editId="5ACC532F">
            <wp:extent cx="914400" cy="615696"/>
            <wp:effectExtent l="0" t="0" r="0" b="0"/>
            <wp:docPr id="9088456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45667" name=""/>
                    <pic:cNvPicPr/>
                  </pic:nvPicPr>
                  <pic:blipFill>
                    <a:blip r:embed="rId11"/>
                    <a:stretch>
                      <a:fillRect/>
                    </a:stretch>
                  </pic:blipFill>
                  <pic:spPr>
                    <a:xfrm>
                      <a:off x="0" y="0"/>
                      <a:ext cx="930234" cy="626358"/>
                    </a:xfrm>
                    <a:prstGeom prst="rect">
                      <a:avLst/>
                    </a:prstGeom>
                  </pic:spPr>
                </pic:pic>
              </a:graphicData>
            </a:graphic>
          </wp:inline>
        </w:drawing>
      </w:r>
      <w:r>
        <w:rPr>
          <w:sz w:val="20"/>
        </w:rPr>
        <w:tab/>
      </w:r>
      <w:r>
        <w:rPr>
          <w:sz w:val="20"/>
        </w:rPr>
        <w:tab/>
      </w:r>
      <w:r>
        <w:rPr>
          <w:sz w:val="20"/>
        </w:rPr>
        <w:tab/>
      </w:r>
      <w:r>
        <w:rPr>
          <w:sz w:val="20"/>
        </w:rPr>
        <w:tab/>
      </w:r>
      <w:r>
        <w:rPr>
          <w:sz w:val="20"/>
        </w:rPr>
        <w:tab/>
      </w:r>
      <w:r w:rsidRPr="00F26486">
        <w:rPr>
          <w:noProof/>
          <w:sz w:val="20"/>
        </w:rPr>
        <w:drawing>
          <wp:inline distT="0" distB="0" distL="0" distR="0" wp14:anchorId="3FBACFD1" wp14:editId="7CC34D61">
            <wp:extent cx="1196662" cy="514565"/>
            <wp:effectExtent l="0" t="0" r="0" b="0"/>
            <wp:docPr id="1597385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85039" name=""/>
                    <pic:cNvPicPr/>
                  </pic:nvPicPr>
                  <pic:blipFill>
                    <a:blip r:embed="rId12"/>
                    <a:stretch>
                      <a:fillRect/>
                    </a:stretch>
                  </pic:blipFill>
                  <pic:spPr>
                    <a:xfrm>
                      <a:off x="0" y="0"/>
                      <a:ext cx="1205542" cy="518384"/>
                    </a:xfrm>
                    <a:prstGeom prst="rect">
                      <a:avLst/>
                    </a:prstGeom>
                  </pic:spPr>
                </pic:pic>
              </a:graphicData>
            </a:graphic>
          </wp:inline>
        </w:drawing>
      </w:r>
    </w:p>
    <w:p w14:paraId="0B746F0E" w14:textId="77777777" w:rsidR="004D4351" w:rsidRDefault="004D4351" w:rsidP="004D4351">
      <w:pPr>
        <w:ind w:left="964" w:right="1134"/>
        <w:jc w:val="center"/>
        <w:rPr>
          <w:rFonts w:ascii="Arial" w:hAnsi="Arial" w:cs="Arial"/>
          <w:b/>
          <w:bCs/>
          <w:sz w:val="19"/>
          <w:szCs w:val="19"/>
          <w:u w:val="single"/>
          <w:lang w:eastAsia="es-ES" w:bidi="es-ES"/>
        </w:rPr>
      </w:pPr>
    </w:p>
    <w:p w14:paraId="6A78A2D5" w14:textId="77777777" w:rsidR="004D4351" w:rsidRDefault="004D4351" w:rsidP="004D4351">
      <w:pPr>
        <w:ind w:left="964" w:right="1134"/>
        <w:jc w:val="center"/>
        <w:rPr>
          <w:rFonts w:ascii="Arial" w:hAnsi="Arial" w:cs="Arial"/>
          <w:b/>
          <w:bCs/>
          <w:sz w:val="19"/>
          <w:szCs w:val="19"/>
          <w:u w:val="single"/>
          <w:lang w:eastAsia="es-ES" w:bidi="es-ES"/>
        </w:rPr>
      </w:pPr>
    </w:p>
    <w:p w14:paraId="1CC00FF7" w14:textId="77777777" w:rsidR="00DB704C" w:rsidRDefault="00DB704C" w:rsidP="004D4351">
      <w:pPr>
        <w:ind w:left="964" w:right="1134"/>
        <w:jc w:val="center"/>
        <w:rPr>
          <w:rFonts w:ascii="Arial" w:hAnsi="Arial" w:cs="Arial"/>
          <w:b/>
          <w:bCs/>
          <w:sz w:val="19"/>
          <w:szCs w:val="19"/>
          <w:u w:val="single"/>
          <w:lang w:eastAsia="es-ES" w:bidi="es-ES"/>
        </w:rPr>
      </w:pPr>
    </w:p>
    <w:p w14:paraId="2AB1875A" w14:textId="0CD535AB" w:rsidR="004D4351" w:rsidRPr="004D4351" w:rsidRDefault="004D4351" w:rsidP="00DB704C">
      <w:pPr>
        <w:ind w:left="737" w:right="964"/>
        <w:jc w:val="center"/>
        <w:rPr>
          <w:rFonts w:ascii="Arial" w:hAnsi="Arial" w:cs="Arial"/>
          <w:b/>
          <w:bCs/>
          <w:sz w:val="19"/>
          <w:szCs w:val="19"/>
          <w:u w:val="single"/>
          <w:lang w:eastAsia="es-ES" w:bidi="es-ES"/>
        </w:rPr>
      </w:pPr>
      <w:r w:rsidRPr="004D4351">
        <w:rPr>
          <w:rFonts w:ascii="Arial" w:hAnsi="Arial" w:cs="Arial"/>
          <w:b/>
          <w:bCs/>
          <w:sz w:val="19"/>
          <w:szCs w:val="19"/>
          <w:u w:val="single"/>
          <w:lang w:eastAsia="es-ES" w:bidi="es-ES"/>
        </w:rPr>
        <w:t>MOCION QUE PRESENTA EL CONCEJAL DE VOX ENCUADRADO EN EL GRUPO MIXTO</w:t>
      </w:r>
    </w:p>
    <w:p w14:paraId="77A24309" w14:textId="77777777" w:rsidR="004D4351" w:rsidRPr="004D4351" w:rsidRDefault="004D4351" w:rsidP="00DB704C">
      <w:pPr>
        <w:ind w:left="737" w:right="964"/>
        <w:rPr>
          <w:rFonts w:ascii="Arial" w:hAnsi="Arial" w:cs="Arial"/>
          <w:sz w:val="19"/>
          <w:szCs w:val="19"/>
          <w:lang w:eastAsia="es-ES" w:bidi="es-ES"/>
        </w:rPr>
      </w:pPr>
    </w:p>
    <w:p w14:paraId="26F2AB14" w14:textId="77777777" w:rsidR="004D4351" w:rsidRPr="004D4351" w:rsidRDefault="004D4351" w:rsidP="00DB704C">
      <w:pPr>
        <w:ind w:left="737" w:right="964"/>
        <w:jc w:val="both"/>
        <w:rPr>
          <w:rFonts w:ascii="Arial" w:hAnsi="Arial" w:cs="Arial"/>
          <w:b/>
          <w:bCs/>
          <w:sz w:val="19"/>
          <w:szCs w:val="19"/>
          <w:lang w:eastAsia="es-ES" w:bidi="es-ES"/>
        </w:rPr>
      </w:pPr>
    </w:p>
    <w:p w14:paraId="4699ED04" w14:textId="6F4F93A8" w:rsidR="004D4351" w:rsidRDefault="004D4351" w:rsidP="00DB704C">
      <w:pPr>
        <w:ind w:left="737" w:right="964"/>
        <w:jc w:val="both"/>
        <w:rPr>
          <w:rFonts w:ascii="Arial" w:hAnsi="Arial" w:cs="Arial"/>
          <w:sz w:val="19"/>
          <w:szCs w:val="19"/>
          <w:lang w:eastAsia="es-ES" w:bidi="es-ES"/>
        </w:rPr>
      </w:pPr>
      <w:r w:rsidRPr="004D4351">
        <w:rPr>
          <w:rFonts w:ascii="Arial" w:hAnsi="Arial" w:cs="Arial"/>
          <w:b/>
          <w:bCs/>
          <w:sz w:val="19"/>
          <w:szCs w:val="19"/>
          <w:lang w:eastAsia="es-ES" w:bidi="es-ES"/>
        </w:rPr>
        <w:t>Maria Esther Tamargo Acebal</w:t>
      </w:r>
      <w:r w:rsidRPr="004D4351">
        <w:rPr>
          <w:rFonts w:ascii="Arial" w:hAnsi="Arial" w:cs="Arial"/>
          <w:sz w:val="19"/>
          <w:szCs w:val="19"/>
          <w:lang w:eastAsia="es-ES" w:bidi="es-ES"/>
        </w:rPr>
        <w:t xml:space="preserve">, Concejal de VOX encuadrado en el Grupo Mixto, desea elevar la siguiente moción para su debate en el Pleno del próximo mes de </w:t>
      </w:r>
      <w:r w:rsidR="00DB704C">
        <w:rPr>
          <w:rFonts w:ascii="Arial" w:hAnsi="Arial" w:cs="Arial"/>
          <w:sz w:val="19"/>
          <w:szCs w:val="19"/>
          <w:lang w:eastAsia="es-ES" w:bidi="es-ES"/>
        </w:rPr>
        <w:t>septiembre</w:t>
      </w:r>
      <w:r w:rsidRPr="004D4351">
        <w:rPr>
          <w:rFonts w:ascii="Arial" w:hAnsi="Arial" w:cs="Arial"/>
          <w:sz w:val="19"/>
          <w:szCs w:val="19"/>
          <w:lang w:eastAsia="es-ES" w:bidi="es-ES"/>
        </w:rPr>
        <w:t xml:space="preserve"> de 202</w:t>
      </w:r>
      <w:r w:rsidR="00DB704C">
        <w:rPr>
          <w:rFonts w:ascii="Arial" w:hAnsi="Arial" w:cs="Arial"/>
          <w:sz w:val="19"/>
          <w:szCs w:val="19"/>
          <w:lang w:eastAsia="es-ES" w:bidi="es-ES"/>
        </w:rPr>
        <w:t>6</w:t>
      </w:r>
      <w:r w:rsidRPr="004D4351">
        <w:rPr>
          <w:rFonts w:ascii="Arial" w:hAnsi="Arial" w:cs="Arial"/>
          <w:sz w:val="19"/>
          <w:szCs w:val="19"/>
          <w:lang w:eastAsia="es-ES" w:bidi="es-ES"/>
        </w:rPr>
        <w:t>.</w:t>
      </w:r>
    </w:p>
    <w:p w14:paraId="68CBC2E5" w14:textId="77777777" w:rsidR="00DB704C" w:rsidRDefault="00DB704C" w:rsidP="00DB704C">
      <w:pPr>
        <w:ind w:left="737" w:right="964"/>
        <w:jc w:val="both"/>
        <w:rPr>
          <w:rFonts w:ascii="Arial" w:hAnsi="Arial" w:cs="Arial"/>
          <w:sz w:val="19"/>
          <w:szCs w:val="19"/>
          <w:lang w:eastAsia="es-ES" w:bidi="es-ES"/>
        </w:rPr>
      </w:pPr>
    </w:p>
    <w:p w14:paraId="73099012" w14:textId="77777777" w:rsidR="00DB704C" w:rsidRDefault="00DB704C" w:rsidP="00DB704C">
      <w:pPr>
        <w:ind w:left="737" w:right="964"/>
        <w:jc w:val="both"/>
        <w:rPr>
          <w:rFonts w:ascii="Arial" w:hAnsi="Arial" w:cs="Arial"/>
          <w:sz w:val="19"/>
          <w:szCs w:val="19"/>
          <w:lang w:eastAsia="es-ES" w:bidi="es-ES"/>
        </w:rPr>
      </w:pPr>
    </w:p>
    <w:p w14:paraId="15298FA3" w14:textId="77777777" w:rsidR="00DB704C" w:rsidRDefault="00DB704C" w:rsidP="00DB704C">
      <w:pPr>
        <w:ind w:left="737" w:right="964"/>
        <w:jc w:val="both"/>
        <w:rPr>
          <w:rFonts w:ascii="Arial" w:hAnsi="Arial" w:cs="Arial"/>
          <w:sz w:val="19"/>
          <w:szCs w:val="19"/>
          <w:lang w:eastAsia="es-ES" w:bidi="es-ES"/>
        </w:rPr>
      </w:pPr>
    </w:p>
    <w:p w14:paraId="78B4D22B" w14:textId="61663195" w:rsidR="00DB704C" w:rsidRDefault="00DB704C" w:rsidP="00DB704C">
      <w:pPr>
        <w:ind w:left="737" w:right="964"/>
        <w:jc w:val="center"/>
        <w:rPr>
          <w:rFonts w:ascii="Arial" w:hAnsi="Arial" w:cs="Arial"/>
          <w:b/>
          <w:bCs/>
          <w:sz w:val="19"/>
          <w:szCs w:val="19"/>
          <w:u w:val="single"/>
          <w:lang w:eastAsia="es-ES" w:bidi="es-ES"/>
        </w:rPr>
      </w:pPr>
      <w:r>
        <w:rPr>
          <w:rFonts w:ascii="Arial" w:hAnsi="Arial" w:cs="Arial"/>
          <w:b/>
          <w:bCs/>
          <w:sz w:val="19"/>
          <w:szCs w:val="19"/>
          <w:u w:val="single"/>
          <w:lang w:eastAsia="es-ES" w:bidi="es-ES"/>
        </w:rPr>
        <w:t>EXPOSICIÓN DE MOTIVOS</w:t>
      </w:r>
    </w:p>
    <w:p w14:paraId="6D29F98B" w14:textId="77777777" w:rsidR="00DB704C" w:rsidRDefault="00DB704C" w:rsidP="00DB704C">
      <w:pPr>
        <w:ind w:left="737" w:right="964"/>
        <w:jc w:val="center"/>
        <w:rPr>
          <w:rFonts w:ascii="Arial" w:hAnsi="Arial" w:cs="Arial"/>
          <w:b/>
          <w:bCs/>
          <w:sz w:val="19"/>
          <w:szCs w:val="19"/>
          <w:u w:val="single"/>
          <w:lang w:eastAsia="es-ES" w:bidi="es-ES"/>
        </w:rPr>
      </w:pPr>
    </w:p>
    <w:p w14:paraId="2AD444F9" w14:textId="77777777" w:rsidR="00DB704C" w:rsidRDefault="00DB704C" w:rsidP="00DB704C">
      <w:pPr>
        <w:ind w:left="737" w:right="964"/>
        <w:jc w:val="center"/>
        <w:rPr>
          <w:rFonts w:ascii="Arial" w:hAnsi="Arial" w:cs="Arial"/>
          <w:b/>
          <w:bCs/>
          <w:sz w:val="19"/>
          <w:szCs w:val="19"/>
          <w:u w:val="single"/>
          <w:lang w:eastAsia="es-ES" w:bidi="es-ES"/>
        </w:rPr>
      </w:pPr>
    </w:p>
    <w:p w14:paraId="7F99303A" w14:textId="2799B22C" w:rsidR="00DB704C" w:rsidRDefault="00DB704C" w:rsidP="00DB704C">
      <w:pPr>
        <w:ind w:left="737" w:right="964"/>
        <w:jc w:val="both"/>
        <w:rPr>
          <w:rFonts w:ascii="Arial" w:hAnsi="Arial" w:cs="Arial"/>
          <w:sz w:val="19"/>
          <w:szCs w:val="19"/>
          <w:lang w:eastAsia="es-ES" w:bidi="es-ES"/>
        </w:rPr>
      </w:pPr>
      <w:r>
        <w:rPr>
          <w:rFonts w:ascii="Arial" w:hAnsi="Arial" w:cs="Arial"/>
          <w:sz w:val="19"/>
          <w:szCs w:val="19"/>
          <w:lang w:eastAsia="es-ES" w:bidi="es-ES"/>
        </w:rPr>
        <w:t>El Hospital Insular de Lanzarote ha desempeñado durante décadas un papel esencial en la atención sociosanitaria de la isla, especialmente como centro de referencia para pacientes geriátricos, crónicos y de media estancia.</w:t>
      </w:r>
    </w:p>
    <w:p w14:paraId="5A692CD5" w14:textId="77777777" w:rsidR="00DB704C" w:rsidRDefault="00DB704C" w:rsidP="00DB704C">
      <w:pPr>
        <w:ind w:left="737" w:right="964"/>
        <w:jc w:val="both"/>
        <w:rPr>
          <w:rFonts w:ascii="Arial" w:hAnsi="Arial" w:cs="Arial"/>
          <w:sz w:val="19"/>
          <w:szCs w:val="19"/>
          <w:lang w:eastAsia="es-ES" w:bidi="es-ES"/>
        </w:rPr>
      </w:pPr>
    </w:p>
    <w:p w14:paraId="17ABBBBD" w14:textId="57FAFD6C" w:rsidR="00DB704C" w:rsidRDefault="00DB704C" w:rsidP="00DB704C">
      <w:pPr>
        <w:ind w:left="737" w:right="964"/>
        <w:jc w:val="both"/>
        <w:rPr>
          <w:rFonts w:ascii="Arial" w:hAnsi="Arial" w:cs="Arial"/>
          <w:sz w:val="19"/>
          <w:szCs w:val="19"/>
          <w:lang w:eastAsia="es-ES" w:bidi="es-ES"/>
        </w:rPr>
      </w:pPr>
      <w:r>
        <w:rPr>
          <w:rFonts w:ascii="Arial" w:hAnsi="Arial" w:cs="Arial"/>
          <w:sz w:val="19"/>
          <w:szCs w:val="19"/>
          <w:lang w:eastAsia="es-ES" w:bidi="es-ES"/>
        </w:rPr>
        <w:t>El progresivo deterioro de sus instalaciones y la necesidad de acometer una rehabilitación integral han motivado el traslado de los pacientes y el cierre temporal del edificio, una situación que, pese a haber sido presentada como provisional, continúa generando una lógica preocupación entre los profesionales sanitarios, los usuarios y el conjunto de la sociedad Lanzarote.</w:t>
      </w:r>
    </w:p>
    <w:p w14:paraId="66F3FE46" w14:textId="77777777" w:rsidR="00DB704C" w:rsidRDefault="00DB704C" w:rsidP="00DB704C">
      <w:pPr>
        <w:ind w:left="737" w:right="964"/>
        <w:jc w:val="both"/>
        <w:rPr>
          <w:rFonts w:ascii="Arial" w:hAnsi="Arial" w:cs="Arial"/>
          <w:sz w:val="19"/>
          <w:szCs w:val="19"/>
          <w:lang w:eastAsia="es-ES" w:bidi="es-ES"/>
        </w:rPr>
      </w:pPr>
    </w:p>
    <w:p w14:paraId="63D64EC3" w14:textId="2CF01530" w:rsidR="00DB704C" w:rsidRDefault="00DB704C" w:rsidP="00DB704C">
      <w:pPr>
        <w:ind w:left="737" w:right="964"/>
        <w:jc w:val="both"/>
        <w:rPr>
          <w:rFonts w:ascii="Arial" w:hAnsi="Arial" w:cs="Arial"/>
          <w:sz w:val="19"/>
          <w:szCs w:val="19"/>
          <w:lang w:eastAsia="es-ES" w:bidi="es-ES"/>
        </w:rPr>
      </w:pPr>
      <w:r>
        <w:rPr>
          <w:rFonts w:ascii="Arial" w:hAnsi="Arial" w:cs="Arial"/>
          <w:sz w:val="19"/>
          <w:szCs w:val="19"/>
          <w:lang w:eastAsia="es-ES" w:bidi="es-ES"/>
        </w:rPr>
        <w:t>En los últimos días, responsables sanitarios y profesionales vinculados al Hospital Universitario Doctor José Molina Orosa han puesto de manifiesto públicamente la importancia estratégica de recuperar el Hospital Insular una vez finalicen las obras de rehabilitación, destacando que Lanzarote necesita mantener este recurso asistencial para responder al progresivo envejecimiento de la población y a la creciente demanda de atención sociosanitaria especializada.</w:t>
      </w:r>
    </w:p>
    <w:p w14:paraId="1A93590B" w14:textId="77777777" w:rsidR="00DB704C" w:rsidRDefault="00DB704C" w:rsidP="00DB704C">
      <w:pPr>
        <w:ind w:left="737" w:right="964"/>
        <w:jc w:val="both"/>
        <w:rPr>
          <w:rFonts w:ascii="Arial" w:hAnsi="Arial" w:cs="Arial"/>
          <w:sz w:val="19"/>
          <w:szCs w:val="19"/>
          <w:lang w:eastAsia="es-ES" w:bidi="es-ES"/>
        </w:rPr>
      </w:pPr>
    </w:p>
    <w:p w14:paraId="1D2232F1" w14:textId="7042EFAB" w:rsidR="00DB704C" w:rsidRDefault="00DB704C" w:rsidP="00DB704C">
      <w:pPr>
        <w:ind w:left="737" w:right="964"/>
        <w:jc w:val="both"/>
        <w:rPr>
          <w:rFonts w:ascii="Arial" w:hAnsi="Arial" w:cs="Arial"/>
          <w:sz w:val="19"/>
          <w:szCs w:val="19"/>
          <w:lang w:eastAsia="es-ES" w:bidi="es-ES"/>
        </w:rPr>
      </w:pPr>
      <w:r>
        <w:rPr>
          <w:rFonts w:ascii="Arial" w:hAnsi="Arial" w:cs="Arial"/>
          <w:sz w:val="19"/>
          <w:szCs w:val="19"/>
          <w:lang w:eastAsia="es-ES" w:bidi="es-ES"/>
        </w:rPr>
        <w:t>Del mismo modo, resulta imprescindible que el Gobierno de Canarias ofrezca certezas a la ciudadanía mediante un calendario de actuaciones claro, con plazos concretos de ejecución y una planificación que garantice la reapertura del centro una vez concluyan las obras.</w:t>
      </w:r>
    </w:p>
    <w:p w14:paraId="7307088D" w14:textId="6FDFFF62" w:rsidR="00DB704C" w:rsidRDefault="00DB704C">
      <w:pPr>
        <w:rPr>
          <w:rFonts w:ascii="Arial" w:hAnsi="Arial" w:cs="Arial"/>
          <w:sz w:val="19"/>
          <w:szCs w:val="19"/>
          <w:lang w:eastAsia="es-ES" w:bidi="es-ES"/>
        </w:rPr>
      </w:pPr>
      <w:r>
        <w:rPr>
          <w:rFonts w:ascii="Arial" w:hAnsi="Arial" w:cs="Arial"/>
          <w:sz w:val="19"/>
          <w:szCs w:val="19"/>
          <w:lang w:eastAsia="es-ES" w:bidi="es-ES"/>
        </w:rPr>
        <w:br w:type="page"/>
      </w:r>
    </w:p>
    <w:p w14:paraId="7F553DAC" w14:textId="77777777" w:rsidR="00DB704C" w:rsidRDefault="00DB704C" w:rsidP="00DB704C">
      <w:pPr>
        <w:ind w:left="737" w:right="964"/>
        <w:jc w:val="both"/>
        <w:rPr>
          <w:rFonts w:ascii="Arial" w:hAnsi="Arial" w:cs="Arial"/>
          <w:sz w:val="19"/>
          <w:szCs w:val="19"/>
          <w:lang w:eastAsia="es-ES" w:bidi="es-ES"/>
        </w:rPr>
      </w:pPr>
    </w:p>
    <w:p w14:paraId="2218E166" w14:textId="77777777" w:rsidR="00DB704C" w:rsidRDefault="00DB704C" w:rsidP="00DB704C">
      <w:pPr>
        <w:ind w:left="737" w:right="964"/>
        <w:jc w:val="both"/>
        <w:rPr>
          <w:rFonts w:ascii="Arial" w:hAnsi="Arial" w:cs="Arial"/>
          <w:sz w:val="19"/>
          <w:szCs w:val="19"/>
          <w:lang w:eastAsia="es-ES" w:bidi="es-ES"/>
        </w:rPr>
      </w:pPr>
    </w:p>
    <w:p w14:paraId="2F1CA1BA" w14:textId="77777777" w:rsidR="00DB704C" w:rsidRPr="00DB704C" w:rsidRDefault="00DB704C" w:rsidP="00DB704C">
      <w:pPr>
        <w:ind w:left="964" w:right="1134"/>
        <w:jc w:val="both"/>
        <w:rPr>
          <w:rFonts w:ascii="Arial" w:hAnsi="Arial" w:cs="Arial"/>
          <w:sz w:val="19"/>
          <w:szCs w:val="19"/>
          <w:lang w:eastAsia="es-ES" w:bidi="es-ES"/>
        </w:rPr>
      </w:pPr>
    </w:p>
    <w:p w14:paraId="13F6150F" w14:textId="77777777"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color w:val="000000"/>
          <w:sz w:val="19"/>
          <w:szCs w:val="19"/>
        </w:rPr>
        <w:t>La ausencia de un compromiso temporal definido genera incertidumbre entre profesionales, pacientes, familiares e instituciones, por lo que resulta necesario que todas las administraciones públicas de Lanzarote unan su voz en defensa de un proyecto estratégico para la sanidad insular.</w:t>
      </w:r>
    </w:p>
    <w:p w14:paraId="379BC198"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62928FCD" w14:textId="58E72C4F"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color w:val="000000"/>
          <w:sz w:val="19"/>
          <w:szCs w:val="19"/>
        </w:rPr>
        <w:t>Por ello, esta Corporación considera que la recuperación del Hospital Insular debe convertirse en una prioridad compartida, al margen de diferencias políticas, garantizando que la rehabilitación culmine con la puesta en funcionamiento del centro y su consolidación como hospital geriátrico y sociosanitario de referencia para Lanzarote.</w:t>
      </w:r>
    </w:p>
    <w:p w14:paraId="65B12280"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35A9D7CB" w14:textId="77777777"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2BA3A3E2" w14:textId="77777777" w:rsidR="00DB704C" w:rsidRDefault="00DB704C" w:rsidP="00DB704C">
      <w:pPr>
        <w:pStyle w:val="NormalWeb"/>
        <w:shd w:val="clear" w:color="auto" w:fill="FFFFFF"/>
        <w:spacing w:before="0" w:beforeAutospacing="0" w:after="0" w:afterAutospacing="0"/>
        <w:ind w:left="737" w:right="964"/>
        <w:jc w:val="center"/>
        <w:rPr>
          <w:rFonts w:ascii="Arial" w:hAnsi="Arial" w:cs="Arial"/>
          <w:b/>
          <w:bCs/>
          <w:color w:val="000000"/>
          <w:sz w:val="19"/>
          <w:szCs w:val="19"/>
          <w:u w:val="single"/>
        </w:rPr>
      </w:pPr>
      <w:r w:rsidRPr="00DB704C">
        <w:rPr>
          <w:rFonts w:ascii="Arial" w:hAnsi="Arial" w:cs="Arial"/>
          <w:b/>
          <w:bCs/>
          <w:color w:val="000000"/>
          <w:sz w:val="19"/>
          <w:szCs w:val="19"/>
          <w:u w:val="single"/>
        </w:rPr>
        <w:t>PROPUESTAS DE ACUERDO</w:t>
      </w:r>
    </w:p>
    <w:p w14:paraId="52488D88" w14:textId="77777777" w:rsidR="00DB704C" w:rsidRDefault="00DB704C" w:rsidP="00DB704C">
      <w:pPr>
        <w:pStyle w:val="NormalWeb"/>
        <w:shd w:val="clear" w:color="auto" w:fill="FFFFFF"/>
        <w:spacing w:before="0" w:beforeAutospacing="0" w:after="0" w:afterAutospacing="0"/>
        <w:ind w:left="737" w:right="964"/>
        <w:jc w:val="center"/>
        <w:rPr>
          <w:rFonts w:ascii="Arial" w:hAnsi="Arial" w:cs="Arial"/>
          <w:b/>
          <w:bCs/>
          <w:color w:val="000000"/>
          <w:sz w:val="19"/>
          <w:szCs w:val="19"/>
          <w:u w:val="single"/>
        </w:rPr>
      </w:pPr>
    </w:p>
    <w:p w14:paraId="41457A37" w14:textId="77777777" w:rsidR="00DB704C" w:rsidRPr="00DB704C" w:rsidRDefault="00DB704C" w:rsidP="00DB704C">
      <w:pPr>
        <w:pStyle w:val="NormalWeb"/>
        <w:shd w:val="clear" w:color="auto" w:fill="FFFFFF"/>
        <w:spacing w:before="0" w:beforeAutospacing="0" w:after="0" w:afterAutospacing="0"/>
        <w:ind w:left="737" w:right="964"/>
        <w:jc w:val="center"/>
        <w:rPr>
          <w:rFonts w:ascii="Arial" w:hAnsi="Arial" w:cs="Arial"/>
          <w:color w:val="000000"/>
          <w:sz w:val="19"/>
          <w:szCs w:val="19"/>
        </w:rPr>
      </w:pPr>
    </w:p>
    <w:p w14:paraId="3FD2EAF8" w14:textId="77777777"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b/>
          <w:bCs/>
          <w:color w:val="000000"/>
          <w:sz w:val="19"/>
          <w:szCs w:val="19"/>
        </w:rPr>
        <w:t>Primero.</w:t>
      </w:r>
      <w:r w:rsidRPr="00DB704C">
        <w:rPr>
          <w:rFonts w:ascii="Arial" w:hAnsi="Arial" w:cs="Arial"/>
          <w:color w:val="000000"/>
          <w:sz w:val="19"/>
          <w:szCs w:val="19"/>
        </w:rPr>
        <w:t xml:space="preserve"> Instar al Gobierno de Canarias, a través de la Consejería de Sanidad, a aprobar y hacer público, en el plazo máximo de tres meses, un calendario oficial de ejecución de las obras de rehabilitación integral del Hospital Insular de Lanzarote, indicando las distintas fases de actuación y la fecha prevista para su finalización.</w:t>
      </w:r>
    </w:p>
    <w:p w14:paraId="25B01A03"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198D0C14" w14:textId="216E75F6"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b/>
          <w:bCs/>
          <w:color w:val="000000"/>
          <w:sz w:val="19"/>
          <w:szCs w:val="19"/>
        </w:rPr>
        <w:t>Segundo.</w:t>
      </w:r>
      <w:r w:rsidRPr="00DB704C">
        <w:rPr>
          <w:rFonts w:ascii="Arial" w:hAnsi="Arial" w:cs="Arial"/>
          <w:color w:val="000000"/>
          <w:sz w:val="19"/>
          <w:szCs w:val="19"/>
        </w:rPr>
        <w:t xml:space="preserve"> Instar al Gobierno de Canarias a asumir el compromiso expreso de reabrir el Hospital Insular de Lanzarote inmediatamente después de la finalización de las obras y su correspondiente equipamiento, garantizando su funcionamiento como hospital geriátrico y sociosanitario de referencia para la isla.</w:t>
      </w:r>
    </w:p>
    <w:p w14:paraId="66621D8C"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531528E4" w14:textId="6FE2AF0B"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b/>
          <w:bCs/>
          <w:color w:val="000000"/>
          <w:sz w:val="19"/>
          <w:szCs w:val="19"/>
        </w:rPr>
        <w:t>Tercero.</w:t>
      </w:r>
      <w:r w:rsidRPr="00DB704C">
        <w:rPr>
          <w:rFonts w:ascii="Arial" w:hAnsi="Arial" w:cs="Arial"/>
          <w:color w:val="000000"/>
          <w:sz w:val="19"/>
          <w:szCs w:val="19"/>
        </w:rPr>
        <w:t xml:space="preserve"> Solicitar que el Gobierno de Canarias informe periódicamente al Cabildo de Lanzarote y al ayuntamiento de Tías sobre el grado de ejecución de las obras, el cumplimiento de los plazos establecidos y la planificación prevista para la puesta en funcionamiento del centro.</w:t>
      </w:r>
    </w:p>
    <w:p w14:paraId="75C23B00"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6DCE938F" w14:textId="5D147B12" w:rsidR="00DB704C" w:rsidRP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r w:rsidRPr="00DB704C">
        <w:rPr>
          <w:rFonts w:ascii="Arial" w:hAnsi="Arial" w:cs="Arial"/>
          <w:b/>
          <w:bCs/>
          <w:color w:val="000000"/>
          <w:sz w:val="19"/>
          <w:szCs w:val="19"/>
        </w:rPr>
        <w:t>Cuarto.</w:t>
      </w:r>
      <w:r w:rsidRPr="00DB704C">
        <w:rPr>
          <w:rFonts w:ascii="Arial" w:hAnsi="Arial" w:cs="Arial"/>
          <w:color w:val="000000"/>
          <w:sz w:val="19"/>
          <w:szCs w:val="19"/>
        </w:rPr>
        <w:t xml:space="preserve"> Dar traslado del presente acuerdo a la Presidencia del Gobierno de Canarias, a la Consejería de Sanidad, al Servicio Canario de la Salud, a la Gerencia de los Servicios Sanitarios de Lanzarote y a los grupos parlamentarios del Parlamento de Canarias.</w:t>
      </w:r>
    </w:p>
    <w:p w14:paraId="3E26D95A"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3AD35EFB" w14:textId="77777777" w:rsidR="00DB704C" w:rsidRDefault="00DB704C" w:rsidP="00DB704C">
      <w:pPr>
        <w:pStyle w:val="NormalWeb"/>
        <w:shd w:val="clear" w:color="auto" w:fill="FFFFFF"/>
        <w:spacing w:before="0" w:beforeAutospacing="0" w:after="0" w:afterAutospacing="0"/>
        <w:ind w:left="737" w:right="964"/>
        <w:jc w:val="both"/>
        <w:rPr>
          <w:rFonts w:ascii="Arial" w:hAnsi="Arial" w:cs="Arial"/>
          <w:color w:val="000000"/>
          <w:sz w:val="19"/>
          <w:szCs w:val="19"/>
        </w:rPr>
      </w:pPr>
    </w:p>
    <w:p w14:paraId="28FFC1E6" w14:textId="40A7BB77" w:rsidR="00DB704C" w:rsidRDefault="00DB704C" w:rsidP="00DB704C">
      <w:pPr>
        <w:pStyle w:val="NormalWeb"/>
        <w:shd w:val="clear" w:color="auto" w:fill="FFFFFF"/>
        <w:spacing w:before="0" w:beforeAutospacing="0" w:after="0" w:afterAutospacing="0"/>
        <w:ind w:left="737" w:right="964"/>
        <w:jc w:val="center"/>
        <w:rPr>
          <w:rFonts w:ascii="Arial" w:hAnsi="Arial" w:cs="Arial"/>
          <w:color w:val="000000"/>
          <w:sz w:val="19"/>
          <w:szCs w:val="19"/>
        </w:rPr>
      </w:pPr>
      <w:r w:rsidRPr="00DB704C">
        <w:rPr>
          <w:rFonts w:ascii="Arial" w:hAnsi="Arial" w:cs="Arial"/>
          <w:color w:val="000000"/>
          <w:sz w:val="19"/>
          <w:szCs w:val="19"/>
        </w:rPr>
        <w:t>Tías, a 31 de agosto de 2026</w:t>
      </w:r>
    </w:p>
    <w:p w14:paraId="20D60B61" w14:textId="77777777" w:rsidR="00DB704C" w:rsidRDefault="00DB704C" w:rsidP="00DB704C">
      <w:pPr>
        <w:pStyle w:val="NormalWeb"/>
        <w:shd w:val="clear" w:color="auto" w:fill="FFFFFF"/>
        <w:spacing w:before="0" w:beforeAutospacing="0" w:after="0" w:afterAutospacing="0"/>
        <w:ind w:left="737" w:right="964"/>
        <w:jc w:val="center"/>
        <w:rPr>
          <w:rFonts w:ascii="Arial" w:hAnsi="Arial" w:cs="Arial"/>
          <w:color w:val="000000"/>
          <w:sz w:val="19"/>
          <w:szCs w:val="19"/>
        </w:rPr>
      </w:pPr>
    </w:p>
    <w:p w14:paraId="01E37000" w14:textId="77777777" w:rsidR="00DB704C" w:rsidRPr="00DB704C" w:rsidRDefault="00DB704C" w:rsidP="00DB704C">
      <w:pPr>
        <w:pStyle w:val="NormalWeb"/>
        <w:shd w:val="clear" w:color="auto" w:fill="FFFFFF"/>
        <w:spacing w:before="0" w:beforeAutospacing="0" w:after="0" w:afterAutospacing="0"/>
        <w:ind w:left="737" w:right="964"/>
        <w:jc w:val="center"/>
        <w:rPr>
          <w:rFonts w:ascii="Arial" w:hAnsi="Arial" w:cs="Arial"/>
          <w:color w:val="000000"/>
          <w:sz w:val="19"/>
          <w:szCs w:val="19"/>
        </w:rPr>
      </w:pPr>
    </w:p>
    <w:p w14:paraId="0B195613" w14:textId="5269CBB7" w:rsidR="00DB704C" w:rsidRPr="00DB704C" w:rsidRDefault="00DB704C" w:rsidP="00DB704C">
      <w:pPr>
        <w:pStyle w:val="NormalWeb"/>
        <w:shd w:val="clear" w:color="auto" w:fill="FFFFFF"/>
        <w:spacing w:before="0" w:beforeAutospacing="0" w:after="0" w:afterAutospacing="0"/>
        <w:ind w:left="737" w:right="964"/>
        <w:rPr>
          <w:rFonts w:ascii="Arial" w:hAnsi="Arial" w:cs="Arial"/>
          <w:b/>
          <w:bCs/>
          <w:color w:val="000000"/>
          <w:sz w:val="14"/>
          <w:szCs w:val="14"/>
        </w:rPr>
      </w:pP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sidRPr="00DB704C">
        <w:rPr>
          <w:rFonts w:ascii="Arial" w:hAnsi="Arial" w:cs="Arial"/>
          <w:b/>
          <w:bCs/>
          <w:color w:val="000000"/>
          <w:sz w:val="14"/>
          <w:szCs w:val="14"/>
        </w:rPr>
        <w:t>Firmado digitalmente</w:t>
      </w:r>
      <w:r w:rsidRPr="00DB704C">
        <w:rPr>
          <w:rFonts w:ascii="Arial" w:hAnsi="Arial" w:cs="Arial"/>
          <w:b/>
          <w:bCs/>
          <w:color w:val="000000"/>
          <w:sz w:val="14"/>
          <w:szCs w:val="14"/>
        </w:rPr>
        <w:br/>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sidRPr="00DB704C">
        <w:rPr>
          <w:rFonts w:ascii="Arial" w:hAnsi="Arial" w:cs="Arial"/>
          <w:b/>
          <w:bCs/>
          <w:color w:val="000000"/>
          <w:sz w:val="14"/>
          <w:szCs w:val="14"/>
        </w:rPr>
        <w:t>por: TAMARGO ACEBAL</w:t>
      </w:r>
      <w:r w:rsidRPr="00DB704C">
        <w:rPr>
          <w:rFonts w:ascii="Arial" w:hAnsi="Arial" w:cs="Arial"/>
          <w:b/>
          <w:bCs/>
          <w:color w:val="000000"/>
          <w:sz w:val="14"/>
          <w:szCs w:val="14"/>
        </w:rPr>
        <w:br/>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sidRPr="00DB704C">
        <w:rPr>
          <w:rFonts w:ascii="Arial" w:hAnsi="Arial" w:cs="Arial"/>
          <w:b/>
          <w:bCs/>
          <w:color w:val="000000"/>
          <w:sz w:val="14"/>
          <w:szCs w:val="14"/>
        </w:rPr>
        <w:t>MARIA ESTHER -</w:t>
      </w:r>
      <w:r w:rsidRPr="00DB704C">
        <w:rPr>
          <w:rFonts w:ascii="Arial" w:hAnsi="Arial" w:cs="Arial"/>
          <w:b/>
          <w:bCs/>
          <w:color w:val="000000"/>
          <w:sz w:val="14"/>
          <w:szCs w:val="14"/>
        </w:rPr>
        <w:br/>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sidRPr="00DB704C">
        <w:rPr>
          <w:rFonts w:ascii="Arial" w:hAnsi="Arial" w:cs="Arial"/>
          <w:b/>
          <w:bCs/>
          <w:color w:val="000000"/>
          <w:sz w:val="14"/>
          <w:szCs w:val="14"/>
        </w:rPr>
        <w:t>****</w:t>
      </w:r>
      <w:r w:rsidRPr="00DB704C">
        <w:rPr>
          <w:rFonts w:ascii="Arial" w:hAnsi="Arial" w:cs="Arial"/>
          <w:b/>
          <w:bCs/>
          <w:color w:val="000000"/>
          <w:sz w:val="14"/>
          <w:szCs w:val="14"/>
        </w:rPr>
        <w:t>3036</w:t>
      </w:r>
      <w:r w:rsidRPr="00DB704C">
        <w:rPr>
          <w:rFonts w:ascii="Arial" w:hAnsi="Arial" w:cs="Arial"/>
          <w:b/>
          <w:bCs/>
          <w:color w:val="000000"/>
          <w:sz w:val="14"/>
          <w:szCs w:val="14"/>
        </w:rPr>
        <w:t>*</w:t>
      </w:r>
      <w:r w:rsidRPr="00DB704C">
        <w:rPr>
          <w:rFonts w:ascii="Arial" w:hAnsi="Arial" w:cs="Arial"/>
          <w:b/>
          <w:bCs/>
          <w:color w:val="000000"/>
          <w:sz w:val="14"/>
          <w:szCs w:val="14"/>
        </w:rPr>
        <w:br/>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Pr>
          <w:rFonts w:ascii="Arial" w:hAnsi="Arial" w:cs="Arial"/>
          <w:b/>
          <w:bCs/>
          <w:color w:val="000000"/>
          <w:sz w:val="14"/>
          <w:szCs w:val="14"/>
        </w:rPr>
        <w:tab/>
      </w:r>
      <w:r w:rsidRPr="00DB704C">
        <w:rPr>
          <w:rFonts w:ascii="Arial" w:hAnsi="Arial" w:cs="Arial"/>
          <w:b/>
          <w:bCs/>
          <w:color w:val="000000"/>
          <w:sz w:val="14"/>
          <w:szCs w:val="14"/>
        </w:rPr>
        <w:t>Fecha: 31/8/26, 19:48:14</w:t>
      </w:r>
      <w:r w:rsidRPr="00DB704C">
        <w:rPr>
          <w:rFonts w:ascii="Arial" w:hAnsi="Arial" w:cs="Arial"/>
          <w:b/>
          <w:bCs/>
          <w:color w:val="000000"/>
          <w:sz w:val="14"/>
          <w:szCs w:val="14"/>
        </w:rPr>
        <w:br/>
      </w:r>
    </w:p>
    <w:p w14:paraId="6E753B07" w14:textId="2C3D749A" w:rsidR="00F900A6" w:rsidRPr="000B7699" w:rsidRDefault="00DB704C" w:rsidP="000B7699">
      <w:pPr>
        <w:pStyle w:val="NormalWeb"/>
        <w:shd w:val="clear" w:color="auto" w:fill="FFFFFF"/>
        <w:spacing w:before="0" w:beforeAutospacing="0" w:after="0" w:afterAutospacing="0"/>
        <w:ind w:left="737" w:right="964"/>
        <w:jc w:val="right"/>
        <w:rPr>
          <w:rFonts w:ascii="Arial" w:hAnsi="Arial" w:cs="Arial"/>
          <w:color w:val="000000"/>
          <w:sz w:val="19"/>
          <w:szCs w:val="19"/>
        </w:rPr>
      </w:pPr>
      <w:r w:rsidRPr="00DB704C">
        <w:rPr>
          <w:rFonts w:ascii="Arial" w:hAnsi="Arial" w:cs="Arial"/>
          <w:color w:val="000000"/>
          <w:sz w:val="19"/>
          <w:szCs w:val="19"/>
        </w:rPr>
        <w:br/>
        <w:t>Maria Esther Tamargo Acebal</w:t>
      </w:r>
    </w:p>
    <w:p w14:paraId="226661AC" w14:textId="77777777" w:rsidR="00F900A6" w:rsidRDefault="00F900A6">
      <w:pPr>
        <w:pStyle w:val="Textoindependiente"/>
      </w:pPr>
    </w:p>
    <w:p w14:paraId="4CBDCD23" w14:textId="77777777" w:rsidR="00F900A6" w:rsidRDefault="00F900A6">
      <w:pPr>
        <w:pStyle w:val="Textoindependiente"/>
        <w:spacing w:before="42"/>
      </w:pPr>
    </w:p>
    <w:p w14:paraId="2873A6C3" w14:textId="7363D5E4" w:rsidR="00F900A6" w:rsidRDefault="00000000">
      <w:pPr>
        <w:pStyle w:val="Textoindependiente"/>
        <w:ind w:left="1"/>
      </w:pPr>
      <w:r>
        <w:rPr>
          <w:noProof/>
        </w:rPr>
        <mc:AlternateContent>
          <mc:Choice Requires="wps">
            <w:drawing>
              <wp:anchor distT="0" distB="0" distL="0" distR="0" simplePos="0" relativeHeight="15728640" behindDoc="0" locked="0" layoutInCell="1" allowOverlap="1" wp14:anchorId="77221520" wp14:editId="71916A6D">
                <wp:simplePos x="0" y="0"/>
                <wp:positionH relativeFrom="page">
                  <wp:posOffset>4256135</wp:posOffset>
                </wp:positionH>
                <wp:positionV relativeFrom="paragraph">
                  <wp:posOffset>-854096</wp:posOffset>
                </wp:positionV>
                <wp:extent cx="58229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295" cy="1270"/>
                        </a:xfrm>
                        <a:custGeom>
                          <a:avLst/>
                          <a:gdLst/>
                          <a:ahLst/>
                          <a:cxnLst/>
                          <a:rect l="l" t="t" r="r" b="b"/>
                          <a:pathLst>
                            <a:path w="582295">
                              <a:moveTo>
                                <a:pt x="0" y="0"/>
                              </a:moveTo>
                              <a:lnTo>
                                <a:pt x="0" y="0"/>
                              </a:lnTo>
                              <a:lnTo>
                                <a:pt x="528992" y="0"/>
                              </a:lnTo>
                              <a:lnTo>
                                <a:pt x="581892" y="0"/>
                              </a:lnTo>
                            </a:path>
                          </a:pathLst>
                        </a:custGeom>
                        <a:ln w="4699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41AEC1" id="Graphic 13" o:spid="_x0000_s1026" style="position:absolute;margin-left:335.15pt;margin-top:-67.25pt;width:4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2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" path="m,l,,528992,r52900,e" filled="f" strokeweight="37pt">
                <v:path arrowok="t"/>
                <w10:wrap anchorx="page"/>
              </v:shape>
            </w:pict>
          </mc:Fallback>
        </mc:AlternateContent>
      </w:r>
      <w:r>
        <w:t>Por</w:t>
      </w:r>
      <w:r>
        <w:rPr>
          <w:spacing w:val="-3"/>
        </w:rPr>
        <w:t xml:space="preserve"> </w:t>
      </w:r>
      <w:r>
        <w:t>D.</w:t>
      </w:r>
      <w:r>
        <w:rPr>
          <w:spacing w:val="-1"/>
        </w:rPr>
        <w:t xml:space="preserve"> </w:t>
      </w:r>
      <w:r>
        <w:t>Amado</w:t>
      </w:r>
      <w:r>
        <w:rPr>
          <w:spacing w:val="-1"/>
        </w:rPr>
        <w:t xml:space="preserve"> </w:t>
      </w:r>
      <w:r>
        <w:t>Jesús</w:t>
      </w:r>
      <w:r>
        <w:rPr>
          <w:spacing w:val="-2"/>
        </w:rPr>
        <w:t xml:space="preserve"> </w:t>
      </w:r>
      <w:r>
        <w:t>Vizcaíno Eugenio</w:t>
      </w:r>
      <w:r>
        <w:rPr>
          <w:spacing w:val="-1"/>
        </w:rPr>
        <w:t xml:space="preserve"> </w:t>
      </w:r>
      <w:r>
        <w:t>se</w:t>
      </w:r>
      <w:r>
        <w:rPr>
          <w:spacing w:val="-1"/>
        </w:rPr>
        <w:t xml:space="preserve"> </w:t>
      </w:r>
      <w:r>
        <w:t>expone</w:t>
      </w:r>
      <w:r>
        <w:rPr>
          <w:spacing w:val="-1"/>
        </w:rPr>
        <w:t xml:space="preserve"> </w:t>
      </w:r>
      <w:r>
        <w:t xml:space="preserve">la </w:t>
      </w:r>
      <w:r>
        <w:rPr>
          <w:spacing w:val="-2"/>
        </w:rPr>
        <w:t>propuesta.</w:t>
      </w:r>
    </w:p>
    <w:p w14:paraId="77D141A8" w14:textId="77777777" w:rsidR="00F900A6" w:rsidRDefault="00F900A6">
      <w:pPr>
        <w:pStyle w:val="Textoindependiente"/>
        <w:sectPr w:rsidR="00F900A6">
          <w:pgSz w:w="11910" w:h="16840"/>
          <w:pgMar w:top="1840" w:right="1275" w:bottom="1240" w:left="1417" w:header="228" w:footer="1008" w:gutter="0"/>
          <w:cols w:space="720"/>
        </w:sectPr>
      </w:pPr>
    </w:p>
    <w:p w14:paraId="31D0BA6D" w14:textId="77777777" w:rsidR="00F900A6" w:rsidRDefault="00000000">
      <w:pPr>
        <w:pStyle w:val="Textoindependiente"/>
        <w:spacing w:before="80"/>
        <w:ind w:left="1" w:right="140"/>
        <w:jc w:val="both"/>
      </w:pPr>
      <w:r>
        <w:lastRenderedPageBreak/>
        <w:t>Sometido el asunto a votación, la Comisión Informativa aprobó la propuesta por mayoría simple de los miembros presentes, siendo el resultado de la votación; tres (3) abstenciones (PSOE y PP); y un (1) voto a favor (Grupo Mixto Cca).”</w:t>
      </w:r>
    </w:p>
    <w:p w14:paraId="2F8CACC2" w14:textId="77777777" w:rsidR="00F900A6" w:rsidRDefault="00F900A6">
      <w:pPr>
        <w:pStyle w:val="Textoindependiente"/>
        <w:spacing w:before="219"/>
      </w:pPr>
    </w:p>
    <w:p w14:paraId="42CC5B0E" w14:textId="77777777" w:rsidR="00F900A6" w:rsidRDefault="00000000">
      <w:pPr>
        <w:pStyle w:val="Textoindependiente"/>
        <w:spacing w:before="1"/>
        <w:ind w:left="1"/>
        <w:jc w:val="both"/>
      </w:pPr>
      <w:r>
        <w:t>Interviene</w:t>
      </w:r>
      <w:r>
        <w:rPr>
          <w:spacing w:val="-3"/>
        </w:rPr>
        <w:t xml:space="preserve"> </w:t>
      </w:r>
      <w:r>
        <w:t>Dª. María Esther</w:t>
      </w:r>
      <w:r>
        <w:rPr>
          <w:spacing w:val="-1"/>
        </w:rPr>
        <w:t xml:space="preserve"> </w:t>
      </w:r>
      <w:r>
        <w:t>Tamargo Acebal, quien</w:t>
      </w:r>
      <w:r>
        <w:rPr>
          <w:spacing w:val="-1"/>
        </w:rPr>
        <w:t xml:space="preserve"> </w:t>
      </w:r>
      <w:r>
        <w:t xml:space="preserve">expone la </w:t>
      </w:r>
      <w:r>
        <w:rPr>
          <w:spacing w:val="-2"/>
        </w:rPr>
        <w:t>propuesta.</w:t>
      </w:r>
    </w:p>
    <w:p w14:paraId="34CDF3FD" w14:textId="77777777" w:rsidR="00F900A6" w:rsidRDefault="00000000">
      <w:pPr>
        <w:pStyle w:val="Textoindependiente"/>
        <w:spacing w:before="276"/>
        <w:ind w:left="1" w:right="140"/>
        <w:jc w:val="both"/>
      </w:pPr>
      <w:r>
        <w:t>Interviene D. Amado Jesús Vizcaíno Eugenio, quien pide que se retire la propuesta, y señala que ya se aprobó una moción en este pleno. Manifiesta que si no se retira votará en contra.</w:t>
      </w:r>
    </w:p>
    <w:p w14:paraId="5C160AD3" w14:textId="77777777" w:rsidR="00F900A6" w:rsidRDefault="00000000">
      <w:pPr>
        <w:pStyle w:val="Textoindependiente"/>
        <w:spacing w:before="275"/>
        <w:ind w:left="1" w:right="140"/>
        <w:jc w:val="both"/>
      </w:pPr>
      <w:r>
        <w:t>Interviene D. Francisco Javier Aparicio Betancort, quien manifiesta que se abstendrá porque ya se debatió en este pleno y en otras administraciones.</w:t>
      </w:r>
    </w:p>
    <w:p w14:paraId="54AA194B" w14:textId="77777777" w:rsidR="00F900A6" w:rsidRDefault="00F900A6">
      <w:pPr>
        <w:pStyle w:val="Textoindependiente"/>
      </w:pPr>
    </w:p>
    <w:p w14:paraId="1C992784" w14:textId="77777777" w:rsidR="00F900A6" w:rsidRDefault="00000000">
      <w:pPr>
        <w:pStyle w:val="Textoindependiente"/>
        <w:ind w:left="1" w:right="140"/>
        <w:jc w:val="both"/>
      </w:pPr>
      <w:r>
        <w:t>Interviene D. Carmelo Tomás Silvera Cabrera, quien manifiesta que en el Ayuntamiento de Tías hubo un acuerdo de apoyo al hospital insular, y que no tiene sentido en este momento presentar la moción, por lo que votarán en contra dado que ya había un consenso.</w:t>
      </w:r>
    </w:p>
    <w:p w14:paraId="3A8DC18E" w14:textId="77777777" w:rsidR="00F900A6" w:rsidRDefault="00F900A6">
      <w:pPr>
        <w:pStyle w:val="Textoindependiente"/>
      </w:pPr>
    </w:p>
    <w:p w14:paraId="6B472CD1" w14:textId="77777777" w:rsidR="00F900A6" w:rsidRDefault="00000000">
      <w:pPr>
        <w:pStyle w:val="Textoindependiente"/>
        <w:spacing w:before="1"/>
        <w:ind w:left="1" w:right="140"/>
        <w:jc w:val="both"/>
      </w:pPr>
      <w:r>
        <w:t>Interviene Dª. María Esther Tamargo Acebal, quien manifiesta que no va a retirar la</w:t>
      </w:r>
      <w:r>
        <w:rPr>
          <w:spacing w:val="40"/>
        </w:rPr>
        <w:t xml:space="preserve"> </w:t>
      </w:r>
      <w:r>
        <w:t>propuesta, y señala que solo puede presentar una moción por mes.</w:t>
      </w:r>
    </w:p>
    <w:p w14:paraId="248F2BAA" w14:textId="77777777" w:rsidR="00F900A6" w:rsidRDefault="00F900A6">
      <w:pPr>
        <w:pStyle w:val="Textoindependiente"/>
        <w:spacing w:before="275"/>
      </w:pPr>
    </w:p>
    <w:p w14:paraId="238AD53A" w14:textId="77777777" w:rsidR="00F900A6" w:rsidRDefault="00000000">
      <w:pPr>
        <w:pStyle w:val="Textoindependiente"/>
        <w:spacing w:before="1"/>
        <w:ind w:left="1" w:right="140"/>
        <w:jc w:val="both"/>
      </w:pPr>
      <w:r>
        <w:t>Sometido el asunto a votación, el Pleno de la Corporación, no aprobó la propuesta, siendo el resultado</w:t>
      </w:r>
      <w:r>
        <w:rPr>
          <w:spacing w:val="8"/>
        </w:rPr>
        <w:t xml:space="preserve"> </w:t>
      </w:r>
      <w:r>
        <w:t>de</w:t>
      </w:r>
      <w:r>
        <w:rPr>
          <w:spacing w:val="9"/>
        </w:rPr>
        <w:t xml:space="preserve"> </w:t>
      </w:r>
      <w:r>
        <w:t>la</w:t>
      </w:r>
      <w:r>
        <w:rPr>
          <w:spacing w:val="8"/>
        </w:rPr>
        <w:t xml:space="preserve"> </w:t>
      </w:r>
      <w:r>
        <w:t>votación;</w:t>
      </w:r>
      <w:r>
        <w:rPr>
          <w:spacing w:val="9"/>
        </w:rPr>
        <w:t xml:space="preserve"> </w:t>
      </w:r>
      <w:r>
        <w:t>doce</w:t>
      </w:r>
      <w:r>
        <w:rPr>
          <w:spacing w:val="8"/>
        </w:rPr>
        <w:t xml:space="preserve"> </w:t>
      </w:r>
      <w:r>
        <w:t>(12)</w:t>
      </w:r>
      <w:r>
        <w:rPr>
          <w:spacing w:val="9"/>
        </w:rPr>
        <w:t xml:space="preserve"> </w:t>
      </w:r>
      <w:r>
        <w:t>votos</w:t>
      </w:r>
      <w:r>
        <w:rPr>
          <w:spacing w:val="8"/>
        </w:rPr>
        <w:t xml:space="preserve"> </w:t>
      </w:r>
      <w:r>
        <w:t>en</w:t>
      </w:r>
      <w:r>
        <w:rPr>
          <w:spacing w:val="9"/>
        </w:rPr>
        <w:t xml:space="preserve"> </w:t>
      </w:r>
      <w:r>
        <w:t>contra</w:t>
      </w:r>
      <w:r>
        <w:rPr>
          <w:spacing w:val="8"/>
        </w:rPr>
        <w:t xml:space="preserve"> </w:t>
      </w:r>
      <w:r>
        <w:t>(PSOE</w:t>
      </w:r>
      <w:r>
        <w:rPr>
          <w:spacing w:val="9"/>
        </w:rPr>
        <w:t xml:space="preserve"> </w:t>
      </w:r>
      <w:r>
        <w:t>y</w:t>
      </w:r>
      <w:r>
        <w:rPr>
          <w:spacing w:val="8"/>
        </w:rPr>
        <w:t xml:space="preserve"> </w:t>
      </w:r>
      <w:r>
        <w:t>Grupo</w:t>
      </w:r>
      <w:r>
        <w:rPr>
          <w:spacing w:val="9"/>
        </w:rPr>
        <w:t xml:space="preserve"> </w:t>
      </w:r>
      <w:r>
        <w:t>Mixto</w:t>
      </w:r>
      <w:r>
        <w:rPr>
          <w:spacing w:val="8"/>
        </w:rPr>
        <w:t xml:space="preserve"> </w:t>
      </w:r>
      <w:r>
        <w:t>USP</w:t>
      </w:r>
      <w:r>
        <w:rPr>
          <w:spacing w:val="9"/>
        </w:rPr>
        <w:t xml:space="preserve"> </w:t>
      </w:r>
      <w:r>
        <w:t>y</w:t>
      </w:r>
      <w:r>
        <w:rPr>
          <w:spacing w:val="8"/>
        </w:rPr>
        <w:t xml:space="preserve"> </w:t>
      </w:r>
      <w:r>
        <w:t>Cca);</w:t>
      </w:r>
      <w:r>
        <w:rPr>
          <w:spacing w:val="9"/>
        </w:rPr>
        <w:t xml:space="preserve"> </w:t>
      </w:r>
      <w:r>
        <w:rPr>
          <w:spacing w:val="-2"/>
        </w:rPr>
        <w:t>cinco</w:t>
      </w:r>
    </w:p>
    <w:p w14:paraId="2022DBF4" w14:textId="77777777" w:rsidR="00F900A6" w:rsidRDefault="00000000">
      <w:pPr>
        <w:pStyle w:val="Textoindependiente"/>
        <w:ind w:left="1"/>
      </w:pPr>
      <w:r>
        <w:t>(5)</w:t>
      </w:r>
      <w:r>
        <w:rPr>
          <w:spacing w:val="-1"/>
        </w:rPr>
        <w:t xml:space="preserve"> </w:t>
      </w:r>
      <w:r>
        <w:t>abstenciones</w:t>
      </w:r>
      <w:r>
        <w:rPr>
          <w:spacing w:val="-2"/>
        </w:rPr>
        <w:t xml:space="preserve"> </w:t>
      </w:r>
      <w:r>
        <w:t>(PP); y</w:t>
      </w:r>
      <w:r>
        <w:rPr>
          <w:spacing w:val="-1"/>
        </w:rPr>
        <w:t xml:space="preserve"> </w:t>
      </w:r>
      <w:r>
        <w:t>un</w:t>
      </w:r>
      <w:r>
        <w:rPr>
          <w:spacing w:val="-1"/>
        </w:rPr>
        <w:t xml:space="preserve"> </w:t>
      </w:r>
      <w:r>
        <w:t>(1) voto</w:t>
      </w:r>
      <w:r>
        <w:rPr>
          <w:spacing w:val="-1"/>
        </w:rPr>
        <w:t xml:space="preserve"> </w:t>
      </w:r>
      <w:r>
        <w:t>a</w:t>
      </w:r>
      <w:r>
        <w:rPr>
          <w:spacing w:val="-1"/>
        </w:rPr>
        <w:t xml:space="preserve"> </w:t>
      </w:r>
      <w:r>
        <w:t>favor (Grupo</w:t>
      </w:r>
      <w:r>
        <w:rPr>
          <w:spacing w:val="-1"/>
        </w:rPr>
        <w:t xml:space="preserve"> </w:t>
      </w:r>
      <w:r>
        <w:t xml:space="preserve">Mixto </w:t>
      </w:r>
      <w:r>
        <w:rPr>
          <w:spacing w:val="-2"/>
        </w:rPr>
        <w:t>Vox).</w:t>
      </w:r>
    </w:p>
    <w:p w14:paraId="745CD6DC" w14:textId="77777777" w:rsidR="00F900A6" w:rsidRDefault="00F900A6">
      <w:pPr>
        <w:pStyle w:val="Textoindependiente"/>
        <w:spacing w:before="275"/>
      </w:pPr>
    </w:p>
    <w:p w14:paraId="28ABB11B" w14:textId="77777777" w:rsidR="00F900A6" w:rsidRDefault="00000000">
      <w:pPr>
        <w:ind w:left="1"/>
        <w:jc w:val="both"/>
        <w:rPr>
          <w:b/>
          <w:sz w:val="24"/>
        </w:rPr>
      </w:pPr>
      <w:r>
        <w:rPr>
          <w:b/>
          <w:sz w:val="24"/>
        </w:rPr>
        <w:t>PARTE</w:t>
      </w:r>
      <w:r>
        <w:rPr>
          <w:b/>
          <w:spacing w:val="-1"/>
          <w:sz w:val="24"/>
        </w:rPr>
        <w:t xml:space="preserve"> </w:t>
      </w:r>
      <w:r>
        <w:rPr>
          <w:b/>
          <w:sz w:val="24"/>
        </w:rPr>
        <w:t>DE</w:t>
      </w:r>
      <w:r>
        <w:rPr>
          <w:b/>
          <w:spacing w:val="-1"/>
          <w:sz w:val="24"/>
        </w:rPr>
        <w:t xml:space="preserve"> </w:t>
      </w:r>
      <w:r>
        <w:rPr>
          <w:b/>
          <w:sz w:val="24"/>
        </w:rPr>
        <w:t>CONTROL</w:t>
      </w:r>
      <w:r>
        <w:rPr>
          <w:b/>
          <w:spacing w:val="-1"/>
          <w:sz w:val="24"/>
        </w:rPr>
        <w:t xml:space="preserve"> </w:t>
      </w:r>
      <w:r>
        <w:rPr>
          <w:b/>
          <w:sz w:val="24"/>
        </w:rPr>
        <w:t>Y</w:t>
      </w:r>
      <w:r>
        <w:rPr>
          <w:b/>
          <w:spacing w:val="-1"/>
          <w:sz w:val="24"/>
        </w:rPr>
        <w:t xml:space="preserve"> </w:t>
      </w:r>
      <w:r>
        <w:rPr>
          <w:b/>
          <w:spacing w:val="-2"/>
          <w:sz w:val="24"/>
        </w:rPr>
        <w:t>FISCALIZACIÓN:</w:t>
      </w:r>
    </w:p>
    <w:p w14:paraId="5DB623F6" w14:textId="77777777" w:rsidR="00F900A6" w:rsidRDefault="00F900A6">
      <w:pPr>
        <w:pStyle w:val="Textoindependiente"/>
        <w:rPr>
          <w:b/>
        </w:rPr>
      </w:pPr>
    </w:p>
    <w:p w14:paraId="2F8E7553" w14:textId="77777777" w:rsidR="00F900A6" w:rsidRDefault="00F900A6">
      <w:pPr>
        <w:pStyle w:val="Textoindependiente"/>
        <w:rPr>
          <w:b/>
        </w:rPr>
      </w:pPr>
    </w:p>
    <w:p w14:paraId="0737CCA5" w14:textId="77777777" w:rsidR="00F900A6" w:rsidRDefault="00000000">
      <w:pPr>
        <w:spacing w:before="1"/>
        <w:ind w:left="1" w:right="141" w:firstLine="4253"/>
        <w:jc w:val="both"/>
        <w:rPr>
          <w:b/>
          <w:sz w:val="24"/>
        </w:rPr>
      </w:pPr>
      <w:r>
        <w:rPr>
          <w:b/>
          <w:sz w:val="24"/>
          <w:u w:val="single"/>
        </w:rPr>
        <w:t>PUNTO 4</w:t>
      </w:r>
      <w:r>
        <w:rPr>
          <w:b/>
          <w:sz w:val="24"/>
        </w:rPr>
        <w:t xml:space="preserve">.- </w:t>
      </w:r>
      <w:r>
        <w:rPr>
          <w:b/>
          <w:sz w:val="24"/>
          <w:u w:val="single"/>
        </w:rPr>
        <w:t>DACIÓN DE CUENTAS DE LAS</w:t>
      </w:r>
      <w:r>
        <w:rPr>
          <w:b/>
          <w:sz w:val="24"/>
        </w:rPr>
        <w:t xml:space="preserve"> </w:t>
      </w:r>
      <w:r>
        <w:rPr>
          <w:b/>
          <w:sz w:val="24"/>
          <w:u w:val="single"/>
        </w:rPr>
        <w:t>RESOLUCIONES DEL ALCALDE ADOPTADAS DESDE LA ÚLTIMA SESIÓN</w:t>
      </w:r>
      <w:r>
        <w:rPr>
          <w:b/>
          <w:sz w:val="24"/>
        </w:rPr>
        <w:t xml:space="preserve"> </w:t>
      </w:r>
      <w:r>
        <w:rPr>
          <w:b/>
          <w:sz w:val="24"/>
          <w:u w:val="single"/>
        </w:rPr>
        <w:t>PLENARIA ORDINARIA DE FECHA 21 DE JULIO DE 2026</w:t>
      </w:r>
      <w:r>
        <w:rPr>
          <w:b/>
          <w:sz w:val="24"/>
        </w:rPr>
        <w:t>. -</w:t>
      </w:r>
    </w:p>
    <w:p w14:paraId="02B2811B" w14:textId="77777777" w:rsidR="00F900A6" w:rsidRDefault="00F900A6">
      <w:pPr>
        <w:pStyle w:val="Textoindependiente"/>
        <w:spacing w:before="275"/>
        <w:rPr>
          <w:b/>
        </w:rPr>
      </w:pPr>
    </w:p>
    <w:p w14:paraId="150F8DE7" w14:textId="77777777" w:rsidR="00F900A6" w:rsidRDefault="00000000">
      <w:pPr>
        <w:spacing w:before="1"/>
        <w:ind w:left="4253"/>
        <w:rPr>
          <w:b/>
          <w:sz w:val="24"/>
        </w:rPr>
      </w:pPr>
      <w:r>
        <w:rPr>
          <w:b/>
          <w:sz w:val="24"/>
          <w:u w:val="single"/>
        </w:rPr>
        <w:t>PUNTO</w:t>
      </w:r>
      <w:r>
        <w:rPr>
          <w:b/>
          <w:spacing w:val="42"/>
          <w:sz w:val="24"/>
          <w:u w:val="single"/>
        </w:rPr>
        <w:t xml:space="preserve"> </w:t>
      </w:r>
      <w:r>
        <w:rPr>
          <w:b/>
          <w:sz w:val="24"/>
          <w:u w:val="single"/>
        </w:rPr>
        <w:t>5</w:t>
      </w:r>
      <w:r>
        <w:rPr>
          <w:b/>
          <w:sz w:val="24"/>
        </w:rPr>
        <w:t>.-</w:t>
      </w:r>
      <w:r>
        <w:rPr>
          <w:b/>
          <w:spacing w:val="44"/>
          <w:sz w:val="24"/>
        </w:rPr>
        <w:t xml:space="preserve"> </w:t>
      </w:r>
      <w:r>
        <w:rPr>
          <w:b/>
          <w:sz w:val="24"/>
          <w:u w:val="single"/>
        </w:rPr>
        <w:t>ASUNTOS</w:t>
      </w:r>
      <w:r>
        <w:rPr>
          <w:b/>
          <w:spacing w:val="43"/>
          <w:sz w:val="24"/>
          <w:u w:val="single"/>
        </w:rPr>
        <w:t xml:space="preserve"> </w:t>
      </w:r>
      <w:r>
        <w:rPr>
          <w:b/>
          <w:sz w:val="24"/>
          <w:u w:val="single"/>
        </w:rPr>
        <w:t>NO</w:t>
      </w:r>
      <w:r>
        <w:rPr>
          <w:b/>
          <w:spacing w:val="43"/>
          <w:sz w:val="24"/>
          <w:u w:val="single"/>
        </w:rPr>
        <w:t xml:space="preserve"> </w:t>
      </w:r>
      <w:r>
        <w:rPr>
          <w:b/>
          <w:sz w:val="24"/>
          <w:u w:val="single"/>
        </w:rPr>
        <w:t>INCLUIDOS</w:t>
      </w:r>
      <w:r>
        <w:rPr>
          <w:b/>
          <w:spacing w:val="43"/>
          <w:sz w:val="24"/>
          <w:u w:val="single"/>
        </w:rPr>
        <w:t xml:space="preserve"> </w:t>
      </w:r>
      <w:r>
        <w:rPr>
          <w:b/>
          <w:spacing w:val="-5"/>
          <w:sz w:val="24"/>
          <w:u w:val="single"/>
        </w:rPr>
        <w:t>EN</w:t>
      </w:r>
    </w:p>
    <w:p w14:paraId="10C38707" w14:textId="77777777" w:rsidR="00F900A6" w:rsidRDefault="00000000">
      <w:pPr>
        <w:ind w:left="1"/>
        <w:rPr>
          <w:b/>
          <w:sz w:val="24"/>
        </w:rPr>
      </w:pPr>
      <w:r>
        <w:rPr>
          <w:b/>
          <w:sz w:val="24"/>
          <w:u w:val="single"/>
        </w:rPr>
        <w:t>EL</w:t>
      </w:r>
      <w:r>
        <w:rPr>
          <w:b/>
          <w:spacing w:val="-2"/>
          <w:sz w:val="24"/>
          <w:u w:val="single"/>
        </w:rPr>
        <w:t xml:space="preserve"> </w:t>
      </w:r>
      <w:r>
        <w:rPr>
          <w:b/>
          <w:sz w:val="24"/>
          <w:u w:val="single"/>
        </w:rPr>
        <w:t>ORDEN</w:t>
      </w:r>
      <w:r>
        <w:rPr>
          <w:b/>
          <w:spacing w:val="-2"/>
          <w:sz w:val="24"/>
          <w:u w:val="single"/>
        </w:rPr>
        <w:t xml:space="preserve"> </w:t>
      </w:r>
      <w:r>
        <w:rPr>
          <w:b/>
          <w:sz w:val="24"/>
          <w:u w:val="single"/>
        </w:rPr>
        <w:t>DEL</w:t>
      </w:r>
      <w:r>
        <w:rPr>
          <w:b/>
          <w:spacing w:val="-1"/>
          <w:sz w:val="24"/>
          <w:u w:val="single"/>
        </w:rPr>
        <w:t xml:space="preserve"> </w:t>
      </w:r>
      <w:r>
        <w:rPr>
          <w:b/>
          <w:sz w:val="24"/>
          <w:u w:val="single"/>
        </w:rPr>
        <w:t>DÍA</w:t>
      </w:r>
      <w:r>
        <w:rPr>
          <w:b/>
          <w:sz w:val="24"/>
        </w:rPr>
        <w:t>.</w:t>
      </w:r>
      <w:r>
        <w:rPr>
          <w:b/>
          <w:spacing w:val="-1"/>
          <w:sz w:val="24"/>
        </w:rPr>
        <w:t xml:space="preserve"> </w:t>
      </w:r>
      <w:r>
        <w:rPr>
          <w:b/>
          <w:spacing w:val="-10"/>
          <w:sz w:val="24"/>
        </w:rPr>
        <w:t>–</w:t>
      </w:r>
    </w:p>
    <w:p w14:paraId="381FD330" w14:textId="77777777" w:rsidR="00F900A6" w:rsidRDefault="00F900A6">
      <w:pPr>
        <w:pStyle w:val="Textoindependiente"/>
        <w:spacing w:before="275"/>
        <w:rPr>
          <w:b/>
        </w:rPr>
      </w:pPr>
    </w:p>
    <w:p w14:paraId="37F5A264" w14:textId="77777777" w:rsidR="00F900A6" w:rsidRDefault="00000000">
      <w:pPr>
        <w:ind w:left="1"/>
        <w:rPr>
          <w:b/>
          <w:sz w:val="24"/>
        </w:rPr>
      </w:pPr>
      <w:r>
        <w:rPr>
          <w:b/>
          <w:sz w:val="24"/>
        </w:rPr>
        <w:t>RUEGOS</w:t>
      </w:r>
      <w:r>
        <w:rPr>
          <w:b/>
          <w:spacing w:val="-4"/>
          <w:sz w:val="24"/>
        </w:rPr>
        <w:t xml:space="preserve"> </w:t>
      </w:r>
      <w:r>
        <w:rPr>
          <w:b/>
          <w:sz w:val="24"/>
        </w:rPr>
        <w:t>Y</w:t>
      </w:r>
      <w:r>
        <w:rPr>
          <w:b/>
          <w:spacing w:val="-3"/>
          <w:sz w:val="24"/>
        </w:rPr>
        <w:t xml:space="preserve"> </w:t>
      </w:r>
      <w:r>
        <w:rPr>
          <w:b/>
          <w:spacing w:val="-2"/>
          <w:sz w:val="24"/>
        </w:rPr>
        <w:t>PREGUNTAS:</w:t>
      </w:r>
    </w:p>
    <w:p w14:paraId="6563BAE1" w14:textId="77777777" w:rsidR="00F900A6" w:rsidRDefault="00F900A6">
      <w:pPr>
        <w:pStyle w:val="Textoindependiente"/>
        <w:rPr>
          <w:b/>
        </w:rPr>
      </w:pPr>
    </w:p>
    <w:p w14:paraId="3E0540CD" w14:textId="77777777" w:rsidR="00F900A6" w:rsidRDefault="00000000">
      <w:pPr>
        <w:ind w:left="4253"/>
        <w:rPr>
          <w:b/>
          <w:sz w:val="24"/>
        </w:rPr>
      </w:pPr>
      <w:r>
        <w:rPr>
          <w:b/>
          <w:sz w:val="24"/>
          <w:u w:val="single"/>
        </w:rPr>
        <w:t>PUNTO</w:t>
      </w:r>
      <w:r>
        <w:rPr>
          <w:b/>
          <w:spacing w:val="-2"/>
          <w:sz w:val="24"/>
          <w:u w:val="single"/>
        </w:rPr>
        <w:t xml:space="preserve"> </w:t>
      </w:r>
      <w:r>
        <w:rPr>
          <w:b/>
          <w:sz w:val="24"/>
          <w:u w:val="single"/>
        </w:rPr>
        <w:t>9</w:t>
      </w:r>
      <w:r>
        <w:rPr>
          <w:b/>
          <w:sz w:val="24"/>
        </w:rPr>
        <w:t>.-</w:t>
      </w:r>
      <w:r>
        <w:rPr>
          <w:b/>
          <w:spacing w:val="-1"/>
          <w:sz w:val="24"/>
        </w:rPr>
        <w:t xml:space="preserve"> </w:t>
      </w:r>
      <w:r>
        <w:rPr>
          <w:b/>
          <w:sz w:val="24"/>
          <w:u w:val="single"/>
        </w:rPr>
        <w:t>RUEGOS</w:t>
      </w:r>
      <w:r>
        <w:rPr>
          <w:b/>
          <w:spacing w:val="-2"/>
          <w:sz w:val="24"/>
          <w:u w:val="single"/>
        </w:rPr>
        <w:t xml:space="preserve"> </w:t>
      </w:r>
      <w:r>
        <w:rPr>
          <w:b/>
          <w:sz w:val="24"/>
          <w:u w:val="single"/>
        </w:rPr>
        <w:t>Y</w:t>
      </w:r>
      <w:r>
        <w:rPr>
          <w:b/>
          <w:spacing w:val="-2"/>
          <w:sz w:val="24"/>
          <w:u w:val="single"/>
        </w:rPr>
        <w:t xml:space="preserve"> PREGUNTAS</w:t>
      </w:r>
      <w:r>
        <w:rPr>
          <w:b/>
          <w:spacing w:val="-2"/>
          <w:sz w:val="24"/>
        </w:rPr>
        <w:t>.</w:t>
      </w:r>
    </w:p>
    <w:p w14:paraId="6A93C400" w14:textId="77777777" w:rsidR="00F900A6" w:rsidRDefault="00F900A6">
      <w:pPr>
        <w:pStyle w:val="Textoindependiente"/>
        <w:rPr>
          <w:b/>
        </w:rPr>
      </w:pPr>
    </w:p>
    <w:p w14:paraId="41D31170" w14:textId="77777777" w:rsidR="00F900A6" w:rsidRDefault="00000000">
      <w:pPr>
        <w:pStyle w:val="Textoindependiente"/>
        <w:spacing w:before="1" w:line="288" w:lineRule="auto"/>
        <w:ind w:left="1" w:right="140"/>
        <w:jc w:val="both"/>
      </w:pPr>
      <w:r>
        <w:t>Interviene Dª. María Esther Tamargo Acebal, quien plantea sí es cierto que en una intervención</w:t>
      </w:r>
      <w:r>
        <w:rPr>
          <w:spacing w:val="-1"/>
        </w:rPr>
        <w:t xml:space="preserve"> </w:t>
      </w:r>
      <w:r>
        <w:t>en</w:t>
      </w:r>
      <w:r>
        <w:rPr>
          <w:spacing w:val="-1"/>
        </w:rPr>
        <w:t xml:space="preserve"> </w:t>
      </w:r>
      <w:r>
        <w:t>Puerto</w:t>
      </w:r>
      <w:r>
        <w:rPr>
          <w:spacing w:val="-1"/>
        </w:rPr>
        <w:t xml:space="preserve"> </w:t>
      </w:r>
      <w:r>
        <w:t>del</w:t>
      </w:r>
      <w:r>
        <w:rPr>
          <w:spacing w:val="-1"/>
        </w:rPr>
        <w:t xml:space="preserve"> </w:t>
      </w:r>
      <w:r>
        <w:t>Carmen</w:t>
      </w:r>
      <w:r>
        <w:rPr>
          <w:spacing w:val="-1"/>
        </w:rPr>
        <w:t xml:space="preserve"> </w:t>
      </w:r>
      <w:r>
        <w:t>se</w:t>
      </w:r>
      <w:r>
        <w:rPr>
          <w:spacing w:val="-1"/>
        </w:rPr>
        <w:t xml:space="preserve"> </w:t>
      </w:r>
      <w:r>
        <w:t>encontraron</w:t>
      </w:r>
      <w:r>
        <w:rPr>
          <w:spacing w:val="-1"/>
        </w:rPr>
        <w:t xml:space="preserve"> </w:t>
      </w:r>
      <w:r>
        <w:t>dos</w:t>
      </w:r>
      <w:r>
        <w:rPr>
          <w:spacing w:val="-1"/>
        </w:rPr>
        <w:t xml:space="preserve"> </w:t>
      </w:r>
      <w:r>
        <w:t>emisoras</w:t>
      </w:r>
      <w:r>
        <w:rPr>
          <w:spacing w:val="-1"/>
        </w:rPr>
        <w:t xml:space="preserve"> </w:t>
      </w:r>
      <w:r>
        <w:t>de</w:t>
      </w:r>
      <w:r>
        <w:rPr>
          <w:spacing w:val="-1"/>
        </w:rPr>
        <w:t xml:space="preserve"> </w:t>
      </w:r>
      <w:r>
        <w:t>la</w:t>
      </w:r>
      <w:r>
        <w:rPr>
          <w:spacing w:val="-1"/>
        </w:rPr>
        <w:t xml:space="preserve"> </w:t>
      </w:r>
      <w:r>
        <w:t>policía</w:t>
      </w:r>
      <w:r>
        <w:rPr>
          <w:spacing w:val="-1"/>
        </w:rPr>
        <w:t xml:space="preserve"> </w:t>
      </w:r>
      <w:r>
        <w:t>local,</w:t>
      </w:r>
      <w:r>
        <w:rPr>
          <w:spacing w:val="-1"/>
        </w:rPr>
        <w:t xml:space="preserve"> </w:t>
      </w:r>
      <w:r>
        <w:t>y</w:t>
      </w:r>
      <w:r>
        <w:rPr>
          <w:spacing w:val="-1"/>
        </w:rPr>
        <w:t xml:space="preserve"> </w:t>
      </w:r>
      <w:r>
        <w:t>si</w:t>
      </w:r>
      <w:r>
        <w:rPr>
          <w:spacing w:val="-1"/>
        </w:rPr>
        <w:t xml:space="preserve"> </w:t>
      </w:r>
      <w:r>
        <w:t>si</w:t>
      </w:r>
      <w:r>
        <w:rPr>
          <w:spacing w:val="-1"/>
        </w:rPr>
        <w:t xml:space="preserve"> </w:t>
      </w:r>
      <w:r>
        <w:t>falta alguna emisora más, si se ha investigado cómo acabaron en manos ajenas, y si se ha denunciado ante la Fiscalía.</w:t>
      </w:r>
    </w:p>
    <w:p w14:paraId="5950BC92" w14:textId="77777777" w:rsidR="00F900A6" w:rsidRDefault="00F900A6">
      <w:pPr>
        <w:pStyle w:val="Textoindependiente"/>
        <w:spacing w:line="288" w:lineRule="auto"/>
        <w:jc w:val="both"/>
        <w:sectPr w:rsidR="00F900A6">
          <w:pgSz w:w="11910" w:h="16840"/>
          <w:pgMar w:top="1840" w:right="1275" w:bottom="1240" w:left="1417" w:header="228" w:footer="1008" w:gutter="0"/>
          <w:cols w:space="720"/>
        </w:sectPr>
      </w:pPr>
    </w:p>
    <w:p w14:paraId="095F0070" w14:textId="77777777" w:rsidR="00F900A6" w:rsidRDefault="00000000">
      <w:pPr>
        <w:pStyle w:val="Textoindependiente"/>
        <w:spacing w:before="80" w:line="288" w:lineRule="auto"/>
        <w:ind w:left="1" w:right="140"/>
        <w:jc w:val="both"/>
      </w:pPr>
      <w:r>
        <w:lastRenderedPageBreak/>
        <w:t>Interviene D. Amado Jesús Vizcaíno Eugenio, quien plantea respecto a las obras aledañas de playa chica, cómo se pretende regular el aparcamiento de la zona, y el estado de los aparcamientos. Respecto a la calle Harimaguada qué plan tienen para esa calle y si se va a hacer peatonal. Respecto al ecoparque de los Lirios, para cuándo será la apertura y cómo va a ser la gestión. Respecto del centro de buceo, la cartelería, régimen de uso, y tráfico y aparcamiento. Respecto de ReFlota cuánto dinero público reciben, régimen de uso de los inmuebles que usan si son municipales, y qué beneficios reciben los vecinos por los recursos públicos que reciben. Respecto a las muchas solicitudes de información que ha realizado, y que le han estimado pero que no le da la información, pide el alcalde que si no quiere hacerle llegar la información la deje en Secretaría y él la va a buscar.</w:t>
      </w:r>
    </w:p>
    <w:p w14:paraId="1CA08289" w14:textId="77777777" w:rsidR="00F900A6" w:rsidRDefault="00F900A6">
      <w:pPr>
        <w:pStyle w:val="Textoindependiente"/>
        <w:spacing w:before="275"/>
      </w:pPr>
    </w:p>
    <w:p w14:paraId="54BC7DF0" w14:textId="77777777" w:rsidR="00F900A6" w:rsidRDefault="00000000">
      <w:pPr>
        <w:pStyle w:val="Textoindependiente"/>
        <w:ind w:left="1" w:right="140"/>
        <w:jc w:val="both"/>
      </w:pPr>
      <w:r>
        <w:t>Y no habiendo más asuntos que tratar, la Presidencia levanta la sesión, siendo las nueve horas y seis minutos del mismo día, de la que se extiende la presente acta con el visto bueno del Sr. Alcalde, de lo que, como Secretario, doy fe.</w:t>
      </w:r>
    </w:p>
    <w:p w14:paraId="5E38348E" w14:textId="77777777" w:rsidR="00F900A6" w:rsidRDefault="00F900A6">
      <w:pPr>
        <w:pStyle w:val="Textoindependiente"/>
        <w:rPr>
          <w:sz w:val="20"/>
        </w:rPr>
      </w:pPr>
    </w:p>
    <w:p w14:paraId="2D4519A8" w14:textId="77777777" w:rsidR="00F900A6" w:rsidRDefault="00F900A6">
      <w:pPr>
        <w:pStyle w:val="Textoindependiente"/>
        <w:spacing w:before="80"/>
        <w:rPr>
          <w:sz w:val="20"/>
        </w:rPr>
      </w:pPr>
    </w:p>
    <w:p w14:paraId="4EF6155A" w14:textId="77777777" w:rsidR="00F900A6" w:rsidRDefault="00F900A6">
      <w:pPr>
        <w:pStyle w:val="Textoindependiente"/>
        <w:rPr>
          <w:sz w:val="20"/>
        </w:rPr>
        <w:sectPr w:rsidR="00F900A6">
          <w:pgSz w:w="11910" w:h="16840"/>
          <w:pgMar w:top="1840" w:right="1275" w:bottom="1240" w:left="1417" w:header="228" w:footer="1008" w:gutter="0"/>
          <w:cols w:space="720"/>
        </w:sectPr>
      </w:pPr>
    </w:p>
    <w:p w14:paraId="519DF6EF" w14:textId="77777777" w:rsidR="00F900A6" w:rsidRDefault="00000000">
      <w:pPr>
        <w:spacing w:before="118" w:line="211" w:lineRule="auto"/>
        <w:ind w:left="83" w:right="58"/>
        <w:rPr>
          <w:rFonts w:ascii="Arial MT" w:hAnsi="Arial MT"/>
          <w:sz w:val="21"/>
        </w:rPr>
      </w:pPr>
      <w:r>
        <w:rPr>
          <w:rFonts w:ascii="Arial MT" w:hAnsi="Arial MT"/>
          <w:sz w:val="21"/>
        </w:rPr>
        <w:t>Documento</w:t>
      </w:r>
      <w:r>
        <w:rPr>
          <w:rFonts w:ascii="Arial MT" w:hAnsi="Arial MT"/>
          <w:spacing w:val="-5"/>
          <w:sz w:val="21"/>
        </w:rPr>
        <w:t xml:space="preserve"> </w:t>
      </w:r>
      <w:r>
        <w:rPr>
          <w:rFonts w:ascii="Arial MT" w:hAnsi="Arial MT"/>
          <w:sz w:val="21"/>
        </w:rPr>
        <w:t>firmado</w:t>
      </w:r>
      <w:r>
        <w:rPr>
          <w:rFonts w:ascii="Arial MT" w:hAnsi="Arial MT"/>
          <w:spacing w:val="-5"/>
          <w:sz w:val="21"/>
        </w:rPr>
        <w:t xml:space="preserve"> </w:t>
      </w:r>
      <w:r>
        <w:rPr>
          <w:rFonts w:ascii="Arial MT" w:hAnsi="Arial MT"/>
          <w:sz w:val="21"/>
        </w:rPr>
        <w:t>electrónicamente el día 24/09/2026 a las 9:34:45 por</w:t>
      </w:r>
      <w:r>
        <w:rPr>
          <w:rFonts w:ascii="Arial MT" w:hAnsi="Arial MT"/>
          <w:spacing w:val="80"/>
          <w:sz w:val="21"/>
        </w:rPr>
        <w:t xml:space="preserve"> </w:t>
      </w:r>
      <w:r>
        <w:rPr>
          <w:rFonts w:ascii="Arial MT" w:hAnsi="Arial MT"/>
          <w:sz w:val="21"/>
        </w:rPr>
        <w:t>El Secretario</w:t>
      </w:r>
    </w:p>
    <w:p w14:paraId="3417157A" w14:textId="77777777" w:rsidR="00F900A6" w:rsidRDefault="00000000">
      <w:pPr>
        <w:spacing w:line="211" w:lineRule="auto"/>
        <w:ind w:left="83"/>
        <w:rPr>
          <w:rFonts w:ascii="Arial MT"/>
          <w:sz w:val="21"/>
        </w:rPr>
      </w:pPr>
      <w:r>
        <w:rPr>
          <w:rFonts w:ascii="Arial MT"/>
          <w:sz w:val="21"/>
        </w:rPr>
        <w:t>Fdo.:FERNANDO</w:t>
      </w:r>
      <w:r>
        <w:rPr>
          <w:rFonts w:ascii="Arial MT"/>
          <w:spacing w:val="-15"/>
          <w:sz w:val="21"/>
        </w:rPr>
        <w:t xml:space="preserve"> </w:t>
      </w:r>
      <w:r>
        <w:rPr>
          <w:rFonts w:ascii="Arial MT"/>
          <w:sz w:val="21"/>
        </w:rPr>
        <w:t xml:space="preserve">PEREZ-UTRILLA </w:t>
      </w:r>
      <w:r>
        <w:rPr>
          <w:rFonts w:ascii="Arial MT"/>
          <w:spacing w:val="-2"/>
          <w:sz w:val="21"/>
        </w:rPr>
        <w:t>PEREZ</w:t>
      </w:r>
    </w:p>
    <w:p w14:paraId="749FBD50" w14:textId="77777777" w:rsidR="00F900A6" w:rsidRDefault="00000000">
      <w:pPr>
        <w:spacing w:before="118" w:line="211" w:lineRule="auto"/>
        <w:ind w:left="82" w:right="948"/>
        <w:rPr>
          <w:rFonts w:ascii="Arial MT" w:hAnsi="Arial MT"/>
          <w:sz w:val="21"/>
        </w:rPr>
      </w:pPr>
      <w:r>
        <w:br w:type="column"/>
      </w:r>
      <w:r>
        <w:rPr>
          <w:rFonts w:ascii="Arial MT" w:hAnsi="Arial MT"/>
          <w:sz w:val="21"/>
        </w:rPr>
        <w:t>Documento</w:t>
      </w:r>
      <w:r>
        <w:rPr>
          <w:rFonts w:ascii="Arial MT" w:hAnsi="Arial MT"/>
          <w:spacing w:val="-3"/>
          <w:sz w:val="21"/>
        </w:rPr>
        <w:t xml:space="preserve"> </w:t>
      </w:r>
      <w:r>
        <w:rPr>
          <w:rFonts w:ascii="Arial MT" w:hAnsi="Arial MT"/>
          <w:sz w:val="21"/>
        </w:rPr>
        <w:t>firmado</w:t>
      </w:r>
      <w:r>
        <w:rPr>
          <w:rFonts w:ascii="Arial MT" w:hAnsi="Arial MT"/>
          <w:spacing w:val="-3"/>
          <w:sz w:val="21"/>
        </w:rPr>
        <w:t xml:space="preserve"> </w:t>
      </w:r>
      <w:r>
        <w:rPr>
          <w:rFonts w:ascii="Arial MT" w:hAnsi="Arial MT"/>
          <w:sz w:val="21"/>
        </w:rPr>
        <w:t>electrónicamente el día 24/09/2026 a las 11:26:17 por: El Alcalde</w:t>
      </w:r>
    </w:p>
    <w:p w14:paraId="2F2E97A8" w14:textId="77777777" w:rsidR="00F900A6" w:rsidRDefault="00000000">
      <w:pPr>
        <w:spacing w:line="211" w:lineRule="auto"/>
        <w:ind w:left="82" w:right="1112"/>
        <w:rPr>
          <w:rFonts w:ascii="Arial MT"/>
          <w:sz w:val="21"/>
        </w:rPr>
      </w:pPr>
      <w:r>
        <w:rPr>
          <w:rFonts w:ascii="Arial MT"/>
          <w:sz w:val="21"/>
        </w:rPr>
        <w:t>Fdo.:</w:t>
      </w:r>
      <w:r>
        <w:rPr>
          <w:rFonts w:ascii="Arial MT"/>
          <w:spacing w:val="-6"/>
          <w:sz w:val="21"/>
        </w:rPr>
        <w:t xml:space="preserve"> </w:t>
      </w:r>
      <w:r>
        <w:rPr>
          <w:rFonts w:ascii="Arial MT"/>
          <w:sz w:val="21"/>
        </w:rPr>
        <w:t>JOSE</w:t>
      </w:r>
      <w:r>
        <w:rPr>
          <w:rFonts w:ascii="Arial MT"/>
          <w:spacing w:val="-6"/>
          <w:sz w:val="21"/>
        </w:rPr>
        <w:t xml:space="preserve"> </w:t>
      </w:r>
      <w:r>
        <w:rPr>
          <w:rFonts w:ascii="Arial MT"/>
          <w:sz w:val="21"/>
        </w:rPr>
        <w:t>JUAN</w:t>
      </w:r>
      <w:r>
        <w:rPr>
          <w:rFonts w:ascii="Arial MT"/>
          <w:spacing w:val="-6"/>
          <w:sz w:val="21"/>
        </w:rPr>
        <w:t xml:space="preserve"> </w:t>
      </w:r>
      <w:r>
        <w:rPr>
          <w:rFonts w:ascii="Arial MT"/>
          <w:sz w:val="21"/>
        </w:rPr>
        <w:t xml:space="preserve">CRUZ </w:t>
      </w:r>
      <w:r>
        <w:rPr>
          <w:rFonts w:ascii="Arial MT"/>
          <w:spacing w:val="-2"/>
          <w:sz w:val="21"/>
        </w:rPr>
        <w:t>SAAVEDRA</w:t>
      </w:r>
    </w:p>
    <w:sectPr w:rsidR="00F900A6">
      <w:type w:val="continuous"/>
      <w:pgSz w:w="11910" w:h="16840"/>
      <w:pgMar w:top="1840" w:right="1275" w:bottom="1240" w:left="1417" w:header="228" w:footer="1008" w:gutter="0"/>
      <w:cols w:num="2" w:space="720" w:equalWidth="0">
        <w:col w:w="3642" w:space="958"/>
        <w:col w:w="461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0162" w14:textId="77777777" w:rsidR="00DB0EC6" w:rsidRDefault="00DB0EC6">
      <w:r>
        <w:separator/>
      </w:r>
    </w:p>
  </w:endnote>
  <w:endnote w:type="continuationSeparator" w:id="0">
    <w:p w14:paraId="374FDB8B" w14:textId="77777777" w:rsidR="00DB0EC6" w:rsidRDefault="00DB0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A673" w14:textId="77777777" w:rsidR="00F900A6" w:rsidRDefault="00000000">
    <w:pPr>
      <w:pStyle w:val="Textoindependiente"/>
      <w:spacing w:line="200" w:lineRule="exact"/>
      <w:rPr>
        <w:sz w:val="20"/>
      </w:rPr>
    </w:pPr>
    <w:r>
      <w:rPr>
        <w:noProof/>
        <w:sz w:val="20"/>
      </w:rPr>
      <mc:AlternateContent>
        <mc:Choice Requires="wpg">
          <w:drawing>
            <wp:anchor distT="0" distB="0" distL="0" distR="0" simplePos="0" relativeHeight="487490560" behindDoc="1" locked="0" layoutInCell="1" allowOverlap="1" wp14:anchorId="455595CE" wp14:editId="7F60C7EA">
              <wp:simplePos x="0" y="0"/>
              <wp:positionH relativeFrom="page">
                <wp:posOffset>828675</wp:posOffset>
              </wp:positionH>
              <wp:positionV relativeFrom="page">
                <wp:posOffset>10124503</wp:posOffset>
              </wp:positionV>
              <wp:extent cx="5902960" cy="10033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2960" cy="100330"/>
                        <a:chOff x="0" y="0"/>
                        <a:chExt cx="5902960" cy="100330"/>
                      </a:xfrm>
                    </wpg:grpSpPr>
                    <wps:wsp>
                      <wps:cNvPr id="4" name="Graphic 4"/>
                      <wps:cNvSpPr/>
                      <wps:spPr>
                        <a:xfrm>
                          <a:off x="6350" y="6350"/>
                          <a:ext cx="5890260" cy="87630"/>
                        </a:xfrm>
                        <a:custGeom>
                          <a:avLst/>
                          <a:gdLst/>
                          <a:ahLst/>
                          <a:cxnLst/>
                          <a:rect l="l" t="t" r="r" b="b"/>
                          <a:pathLst>
                            <a:path w="5890260" h="87630">
                              <a:moveTo>
                                <a:pt x="5890259" y="87617"/>
                              </a:moveTo>
                              <a:lnTo>
                                <a:pt x="0" y="87617"/>
                              </a:lnTo>
                              <a:lnTo>
                                <a:pt x="0" y="0"/>
                              </a:lnTo>
                              <a:lnTo>
                                <a:pt x="5890259" y="0"/>
                              </a:lnTo>
                              <a:lnTo>
                                <a:pt x="5890259" y="87617"/>
                              </a:lnTo>
                              <a:close/>
                            </a:path>
                          </a:pathLst>
                        </a:custGeom>
                        <a:solidFill>
                          <a:srgbClr val="00457A"/>
                        </a:solidFill>
                      </wps:spPr>
                      <wps:bodyPr wrap="square" lIns="0" tIns="0" rIns="0" bIns="0" rtlCol="0">
                        <a:prstTxWarp prst="textNoShape">
                          <a:avLst/>
                        </a:prstTxWarp>
                        <a:noAutofit/>
                      </wps:bodyPr>
                    </wps:wsp>
                    <wps:wsp>
                      <wps:cNvPr id="5" name="Graphic 5"/>
                      <wps:cNvSpPr/>
                      <wps:spPr>
                        <a:xfrm>
                          <a:off x="0" y="3175"/>
                          <a:ext cx="5902960" cy="93980"/>
                        </a:xfrm>
                        <a:custGeom>
                          <a:avLst/>
                          <a:gdLst/>
                          <a:ahLst/>
                          <a:cxnLst/>
                          <a:rect l="l" t="t" r="r" b="b"/>
                          <a:pathLst>
                            <a:path w="5902960" h="93980">
                              <a:moveTo>
                                <a:pt x="3175" y="3175"/>
                              </a:moveTo>
                              <a:lnTo>
                                <a:pt x="3175" y="90792"/>
                              </a:lnTo>
                            </a:path>
                            <a:path w="5902960" h="93980">
                              <a:moveTo>
                                <a:pt x="5899784" y="3175"/>
                              </a:moveTo>
                              <a:lnTo>
                                <a:pt x="5899784" y="90792"/>
                              </a:lnTo>
                            </a:path>
                            <a:path w="5902960" h="93980">
                              <a:moveTo>
                                <a:pt x="0" y="0"/>
                              </a:moveTo>
                              <a:lnTo>
                                <a:pt x="5902959" y="0"/>
                              </a:lnTo>
                            </a:path>
                            <a:path w="5902960" h="93980">
                              <a:moveTo>
                                <a:pt x="0" y="93967"/>
                              </a:moveTo>
                              <a:lnTo>
                                <a:pt x="5902959" y="93967"/>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0D50AE" id="Group 3" o:spid="_x0000_s1026" style="position:absolute;margin-left:65.25pt;margin-top:797.2pt;width:464.8pt;height:7.9pt;z-index:-15825920;mso-wrap-distance-left:0;mso-wrap-distance-right:0;mso-position-horizontal-relative:page;mso-position-vertical-relative:page" coordsize="59029,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">
              <v:shape id="Graphic 4" o:spid="_x0000_s1027" style="position:absolute;left:63;top:63;width:58903;height:876;visibility:visible;mso-wrap-style:square;v-text-anchor:top" coordsize="589026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" path="m5890259,87617l,87617,,,5890259,r,87617xe" fillcolor="#00457a" stroked="f">
                <v:path arrowok="t"/>
              </v:shape>
              <v:shape id="Graphic 5" o:spid="_x0000_s1028" style="position:absolute;top:31;width:59029;height:940;visibility:visible;mso-wrap-style:square;v-text-anchor:top" coordsize="590296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" path="m3175,3175r,87617em5899784,3175r,87617em,l5902959,em,93967r5902959,e" filled="f" strokeweight=".5pt">
                <v:path arrowok="t"/>
              </v:shape>
              <w10:wrap anchorx="page" anchory="page"/>
            </v:group>
          </w:pict>
        </mc:Fallback>
      </mc:AlternateContent>
    </w:r>
    <w:r>
      <w:rPr>
        <w:noProof/>
        <w:sz w:val="20"/>
      </w:rPr>
      <mc:AlternateContent>
        <mc:Choice Requires="wps">
          <w:drawing>
            <wp:anchor distT="0" distB="0" distL="0" distR="0" simplePos="0" relativeHeight="487491072" behindDoc="1" locked="0" layoutInCell="1" allowOverlap="1" wp14:anchorId="3EE2522C" wp14:editId="0B7726B2">
              <wp:simplePos x="0" y="0"/>
              <wp:positionH relativeFrom="page">
                <wp:posOffset>828675</wp:posOffset>
              </wp:positionH>
              <wp:positionV relativeFrom="page">
                <wp:posOffset>9852114</wp:posOffset>
              </wp:positionV>
              <wp:extent cx="5902960" cy="240029"/>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960" cy="240029"/>
                      </a:xfrm>
                      <a:custGeom>
                        <a:avLst/>
                        <a:gdLst/>
                        <a:ahLst/>
                        <a:cxnLst/>
                        <a:rect l="l" t="t" r="r" b="b"/>
                        <a:pathLst>
                          <a:path w="5902960" h="240029">
                            <a:moveTo>
                              <a:pt x="3175" y="3175"/>
                            </a:moveTo>
                            <a:lnTo>
                              <a:pt x="3175" y="236829"/>
                            </a:lnTo>
                          </a:path>
                          <a:path w="5902960" h="240029">
                            <a:moveTo>
                              <a:pt x="5899784" y="3175"/>
                            </a:moveTo>
                            <a:lnTo>
                              <a:pt x="5899784" y="236829"/>
                            </a:lnTo>
                          </a:path>
                          <a:path w="5902960" h="240029">
                            <a:moveTo>
                              <a:pt x="0" y="0"/>
                            </a:moveTo>
                            <a:lnTo>
                              <a:pt x="5902959" y="0"/>
                            </a:lnTo>
                          </a:path>
                          <a:path w="5902960" h="240029">
                            <a:moveTo>
                              <a:pt x="0" y="240004"/>
                            </a:moveTo>
                            <a:lnTo>
                              <a:pt x="5902959" y="24000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492E6E" id="Graphic 6" o:spid="_x0000_s1026" style="position:absolute;margin-left:65.25pt;margin-top:775.75pt;width:464.8pt;height:18.9pt;z-index:-15825408;visibility:visible;mso-wrap-style:square;mso-wrap-distance-left:0;mso-wrap-distance-top:0;mso-wrap-distance-right:0;mso-wrap-distance-bottom:0;mso-position-horizontal:absolute;mso-position-horizontal-relative:page;mso-position-vertical:absolute;mso-position-vertical-relative:page;v-text-anchor:top" coordsize="590296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" path="m3175,3175r,233654em5899784,3175r,233654em,l5902959,em,240004r5902959,e" filled="f" strokeweight=".5pt">
              <v:path arrowok="t"/>
              <w10:wrap anchorx="page" anchory="page"/>
            </v:shape>
          </w:pict>
        </mc:Fallback>
      </mc:AlternateContent>
    </w:r>
    <w:r>
      <w:rPr>
        <w:noProof/>
        <w:sz w:val="20"/>
      </w:rPr>
      <mc:AlternateContent>
        <mc:Choice Requires="wps">
          <w:drawing>
            <wp:anchor distT="0" distB="0" distL="0" distR="0" simplePos="0" relativeHeight="487491584" behindDoc="1" locked="0" layoutInCell="1" allowOverlap="1" wp14:anchorId="751443CB" wp14:editId="2579A760">
              <wp:simplePos x="0" y="0"/>
              <wp:positionH relativeFrom="page">
                <wp:posOffset>887730</wp:posOffset>
              </wp:positionH>
              <wp:positionV relativeFrom="page">
                <wp:posOffset>9721597</wp:posOffset>
              </wp:positionV>
              <wp:extent cx="5899785" cy="3803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785" cy="380365"/>
                      </a:xfrm>
                      <a:prstGeom prst="rect">
                        <a:avLst/>
                      </a:prstGeom>
                    </wps:spPr>
                    <wps:txbx>
                      <w:txbxContent>
                        <w:p w14:paraId="046AC42E" w14:textId="77777777" w:rsidR="00F900A6" w:rsidRDefault="00000000">
                          <w:pPr>
                            <w:spacing w:before="15"/>
                            <w:ind w:left="8817"/>
                            <w:rPr>
                              <w:rFonts w:ascii="Arial MT"/>
                              <w:sz w:val="14"/>
                            </w:rPr>
                          </w:pPr>
                          <w:r>
                            <w:rPr>
                              <w:rFonts w:ascii="Arial MT"/>
                              <w:sz w:val="14"/>
                            </w:rPr>
                            <w:fldChar w:fldCharType="begin"/>
                          </w:r>
                          <w:r>
                            <w:rPr>
                              <w:rFonts w:ascii="Arial MT"/>
                              <w:sz w:val="14"/>
                            </w:rPr>
                            <w:instrText xml:space="preserve"> PAGE </w:instrText>
                          </w:r>
                          <w:r>
                            <w:rPr>
                              <w:rFonts w:ascii="Arial MT"/>
                              <w:sz w:val="14"/>
                            </w:rPr>
                            <w:fldChar w:fldCharType="separate"/>
                          </w:r>
                          <w:r>
                            <w:rPr>
                              <w:rFonts w:ascii="Arial MT"/>
                              <w:sz w:val="14"/>
                            </w:rPr>
                            <w:t>1</w:t>
                          </w:r>
                          <w:r>
                            <w:rPr>
                              <w:rFonts w:ascii="Arial MT"/>
                              <w:sz w:val="14"/>
                            </w:rPr>
                            <w:fldChar w:fldCharType="end"/>
                          </w:r>
                          <w:r>
                            <w:rPr>
                              <w:rFonts w:ascii="Arial MT"/>
                              <w:sz w:val="14"/>
                            </w:rPr>
                            <w:t xml:space="preserve"> / </w:t>
                          </w:r>
                          <w:r>
                            <w:rPr>
                              <w:rFonts w:ascii="Arial MT"/>
                              <w:spacing w:val="-10"/>
                              <w:sz w:val="14"/>
                            </w:rPr>
                            <w:fldChar w:fldCharType="begin"/>
                          </w:r>
                          <w:r>
                            <w:rPr>
                              <w:rFonts w:ascii="Arial MT"/>
                              <w:spacing w:val="-10"/>
                              <w:sz w:val="14"/>
                            </w:rPr>
                            <w:instrText xml:space="preserve"> NUMPAGES </w:instrText>
                          </w:r>
                          <w:r>
                            <w:rPr>
                              <w:rFonts w:ascii="Arial MT"/>
                              <w:spacing w:val="-10"/>
                              <w:sz w:val="14"/>
                            </w:rPr>
                            <w:fldChar w:fldCharType="separate"/>
                          </w:r>
                          <w:r>
                            <w:rPr>
                              <w:rFonts w:ascii="Arial MT"/>
                              <w:spacing w:val="-10"/>
                              <w:sz w:val="14"/>
                            </w:rPr>
                            <w:t>9</w:t>
                          </w:r>
                          <w:r>
                            <w:rPr>
                              <w:rFonts w:ascii="Arial MT"/>
                              <w:spacing w:val="-10"/>
                              <w:sz w:val="14"/>
                            </w:rPr>
                            <w:fldChar w:fldCharType="end"/>
                          </w:r>
                        </w:p>
                        <w:p w14:paraId="0EF4C3B9" w14:textId="77777777" w:rsidR="00F900A6" w:rsidRDefault="00000000">
                          <w:pPr>
                            <w:spacing w:before="34"/>
                            <w:ind w:left="20"/>
                            <w:rPr>
                              <w:rFonts w:ascii="Arial MT" w:hAnsi="Arial MT"/>
                              <w:sz w:val="16"/>
                            </w:rPr>
                          </w:pPr>
                          <w:r>
                            <w:rPr>
                              <w:rFonts w:ascii="Arial MT" w:hAnsi="Arial MT"/>
                              <w:sz w:val="16"/>
                            </w:rPr>
                            <w:t xml:space="preserve">Documento firmado electrónicamente (RD 1671/2009). La autenticidad de este documento puede ser comprobada mediante el CSV: 16340462006551474163 en </w:t>
                          </w:r>
                          <w:hyperlink r:id="rId1">
                            <w:r>
                              <w:rPr>
                                <w:rFonts w:ascii="Arial MT" w:hAnsi="Arial MT"/>
                                <w:color w:val="0000FF"/>
                                <w:sz w:val="16"/>
                                <w:u w:val="single" w:color="0000FF"/>
                              </w:rPr>
                              <w:t>https://sede.ayuntamientodetias.es</w:t>
                            </w:r>
                          </w:hyperlink>
                        </w:p>
                      </w:txbxContent>
                    </wps:txbx>
                    <wps:bodyPr wrap="square" lIns="0" tIns="0" rIns="0" bIns="0" rtlCol="0">
                      <a:noAutofit/>
                    </wps:bodyPr>
                  </wps:wsp>
                </a:graphicData>
              </a:graphic>
            </wp:anchor>
          </w:drawing>
        </mc:Choice>
        <mc:Fallback>
          <w:pict>
            <v:shapetype w14:anchorId="751443CB" id="_x0000_t202" coordsize="21600,21600" o:spt="202" path="m,l,21600r21600,l21600,xe">
              <v:stroke joinstyle="miter"/>
              <v:path gradientshapeok="t" o:connecttype="rect"/>
            </v:shapetype>
            <v:shape id="Textbox 7" o:spid="_x0000_s1028" type="#_x0000_t202" style="position:absolute;margin-left:69.9pt;margin-top:765.5pt;width:464.55pt;height:29.95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" filled="f" stroked="f">
              <v:textbox inset="0,0,0,0">
                <w:txbxContent>
                  <w:p w14:paraId="046AC42E" w14:textId="77777777" w:rsidR="00F900A6" w:rsidRDefault="00000000">
                    <w:pPr>
                      <w:spacing w:before="15"/>
                      <w:ind w:left="8817"/>
                      <w:rPr>
                        <w:rFonts w:ascii="Arial MT"/>
                        <w:sz w:val="14"/>
                      </w:rPr>
                    </w:pPr>
                    <w:r>
                      <w:rPr>
                        <w:rFonts w:ascii="Arial MT"/>
                        <w:sz w:val="14"/>
                      </w:rPr>
                      <w:fldChar w:fldCharType="begin"/>
                    </w:r>
                    <w:r>
                      <w:rPr>
                        <w:rFonts w:ascii="Arial MT"/>
                        <w:sz w:val="14"/>
                      </w:rPr>
                      <w:instrText xml:space="preserve"> PAGE </w:instrText>
                    </w:r>
                    <w:r>
                      <w:rPr>
                        <w:rFonts w:ascii="Arial MT"/>
                        <w:sz w:val="14"/>
                      </w:rPr>
                      <w:fldChar w:fldCharType="separate"/>
                    </w:r>
                    <w:r>
                      <w:rPr>
                        <w:rFonts w:ascii="Arial MT"/>
                        <w:sz w:val="14"/>
                      </w:rPr>
                      <w:t>1</w:t>
                    </w:r>
                    <w:r>
                      <w:rPr>
                        <w:rFonts w:ascii="Arial MT"/>
                        <w:sz w:val="14"/>
                      </w:rPr>
                      <w:fldChar w:fldCharType="end"/>
                    </w:r>
                    <w:r>
                      <w:rPr>
                        <w:rFonts w:ascii="Arial MT"/>
                        <w:sz w:val="14"/>
                      </w:rPr>
                      <w:t xml:space="preserve"> / </w:t>
                    </w:r>
                    <w:r>
                      <w:rPr>
                        <w:rFonts w:ascii="Arial MT"/>
                        <w:spacing w:val="-10"/>
                        <w:sz w:val="14"/>
                      </w:rPr>
                      <w:fldChar w:fldCharType="begin"/>
                    </w:r>
                    <w:r>
                      <w:rPr>
                        <w:rFonts w:ascii="Arial MT"/>
                        <w:spacing w:val="-10"/>
                        <w:sz w:val="14"/>
                      </w:rPr>
                      <w:instrText xml:space="preserve"> NUMPAGES </w:instrText>
                    </w:r>
                    <w:r>
                      <w:rPr>
                        <w:rFonts w:ascii="Arial MT"/>
                        <w:spacing w:val="-10"/>
                        <w:sz w:val="14"/>
                      </w:rPr>
                      <w:fldChar w:fldCharType="separate"/>
                    </w:r>
                    <w:r>
                      <w:rPr>
                        <w:rFonts w:ascii="Arial MT"/>
                        <w:spacing w:val="-10"/>
                        <w:sz w:val="14"/>
                      </w:rPr>
                      <w:t>9</w:t>
                    </w:r>
                    <w:r>
                      <w:rPr>
                        <w:rFonts w:ascii="Arial MT"/>
                        <w:spacing w:val="-10"/>
                        <w:sz w:val="14"/>
                      </w:rPr>
                      <w:fldChar w:fldCharType="end"/>
                    </w:r>
                  </w:p>
                  <w:p w14:paraId="0EF4C3B9" w14:textId="77777777" w:rsidR="00F900A6" w:rsidRDefault="00000000">
                    <w:pPr>
                      <w:spacing w:before="34"/>
                      <w:ind w:left="20"/>
                      <w:rPr>
                        <w:rFonts w:ascii="Arial MT" w:hAnsi="Arial MT"/>
                        <w:sz w:val="16"/>
                      </w:rPr>
                    </w:pPr>
                    <w:r>
                      <w:rPr>
                        <w:rFonts w:ascii="Arial MT" w:hAnsi="Arial MT"/>
                        <w:sz w:val="16"/>
                      </w:rPr>
                      <w:t xml:space="preserve">Documento firmado electrónicamente (RD 1671/2009). La autenticidad de este documento puede ser comprobada mediante el CSV: 16340462006551474163 en </w:t>
                    </w:r>
                    <w:hyperlink r:id="rId2">
                      <w:r>
                        <w:rPr>
                          <w:rFonts w:ascii="Arial MT" w:hAnsi="Arial MT"/>
                          <w:color w:val="0000FF"/>
                          <w:sz w:val="16"/>
                          <w:u w:val="single" w:color="0000FF"/>
                        </w:rPr>
                        <w:t>https://sede.ayuntamientodetias.es</w:t>
                      </w:r>
                    </w:hyperlink>
                  </w:p>
                </w:txbxContent>
              </v:textbox>
              <w10:wrap anchorx="page" anchory="page"/>
            </v:shape>
          </w:pict>
        </mc:Fallback>
      </mc:AlternateContent>
    </w:r>
    <w:r>
      <w:rPr>
        <w:noProof/>
        <w:sz w:val="20"/>
      </w:rPr>
      <mc:AlternateContent>
        <mc:Choice Requires="wps">
          <w:drawing>
            <wp:anchor distT="0" distB="0" distL="0" distR="0" simplePos="0" relativeHeight="487492096" behindDoc="1" locked="0" layoutInCell="1" allowOverlap="1" wp14:anchorId="4716E59E" wp14:editId="5473ACC6">
              <wp:simplePos x="0" y="0"/>
              <wp:positionH relativeFrom="page">
                <wp:posOffset>887730</wp:posOffset>
              </wp:positionH>
              <wp:positionV relativeFrom="page">
                <wp:posOffset>10215446</wp:posOffset>
              </wp:positionV>
              <wp:extent cx="1166495" cy="3727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372745"/>
                      </a:xfrm>
                      <a:prstGeom prst="rect">
                        <a:avLst/>
                      </a:prstGeom>
                    </wps:spPr>
                    <wps:txbx>
                      <w:txbxContent>
                        <w:p w14:paraId="698390EA" w14:textId="77777777" w:rsidR="00F900A6" w:rsidRDefault="00000000">
                          <w:pPr>
                            <w:spacing w:before="14"/>
                            <w:ind w:left="20" w:right="143"/>
                            <w:rPr>
                              <w:rFonts w:ascii="Arial MT" w:hAnsi="Arial MT"/>
                              <w:sz w:val="16"/>
                            </w:rPr>
                          </w:pPr>
                          <w:r>
                            <w:rPr>
                              <w:rFonts w:ascii="Arial MT" w:hAnsi="Arial MT"/>
                              <w:sz w:val="16"/>
                            </w:rPr>
                            <w:t>Ayuntamiento</w:t>
                          </w:r>
                          <w:r>
                            <w:rPr>
                              <w:rFonts w:ascii="Arial MT" w:hAnsi="Arial MT"/>
                              <w:spacing w:val="-12"/>
                              <w:sz w:val="16"/>
                            </w:rPr>
                            <w:t xml:space="preserve"> </w:t>
                          </w:r>
                          <w:r>
                            <w:rPr>
                              <w:rFonts w:ascii="Arial MT" w:hAnsi="Arial MT"/>
                              <w:sz w:val="16"/>
                            </w:rPr>
                            <w:t>de</w:t>
                          </w:r>
                          <w:r>
                            <w:rPr>
                              <w:rFonts w:ascii="Arial MT" w:hAnsi="Arial MT"/>
                              <w:spacing w:val="-11"/>
                              <w:sz w:val="16"/>
                            </w:rPr>
                            <w:t xml:space="preserve"> </w:t>
                          </w:r>
                          <w:r>
                            <w:rPr>
                              <w:rFonts w:ascii="Arial MT" w:hAnsi="Arial MT"/>
                              <w:sz w:val="16"/>
                            </w:rPr>
                            <w:t>Tías C/ Libertad 50</w:t>
                          </w:r>
                        </w:p>
                        <w:p w14:paraId="775B519F" w14:textId="77777777" w:rsidR="00F900A6" w:rsidRDefault="00000000">
                          <w:pPr>
                            <w:ind w:left="20"/>
                            <w:rPr>
                              <w:rFonts w:ascii="Arial MT" w:hAnsi="Arial MT"/>
                              <w:sz w:val="16"/>
                            </w:rPr>
                          </w:pPr>
                          <w:r>
                            <w:rPr>
                              <w:rFonts w:ascii="Arial MT" w:hAnsi="Arial MT"/>
                              <w:sz w:val="16"/>
                            </w:rPr>
                            <w:t>35572-Tías</w:t>
                          </w:r>
                          <w:r>
                            <w:rPr>
                              <w:rFonts w:ascii="Arial MT" w:hAnsi="Arial MT"/>
                              <w:spacing w:val="-2"/>
                              <w:sz w:val="16"/>
                            </w:rPr>
                            <w:t xml:space="preserve"> </w:t>
                          </w:r>
                          <w:r>
                            <w:rPr>
                              <w:rFonts w:ascii="Arial MT" w:hAnsi="Arial MT"/>
                              <w:sz w:val="16"/>
                            </w:rPr>
                            <w:t>(Las</w:t>
                          </w:r>
                          <w:r>
                            <w:rPr>
                              <w:rFonts w:ascii="Arial MT" w:hAnsi="Arial MT"/>
                              <w:spacing w:val="-2"/>
                              <w:sz w:val="16"/>
                            </w:rPr>
                            <w:t xml:space="preserve"> Palmas)</w:t>
                          </w:r>
                        </w:p>
                      </w:txbxContent>
                    </wps:txbx>
                    <wps:bodyPr wrap="square" lIns="0" tIns="0" rIns="0" bIns="0" rtlCol="0">
                      <a:noAutofit/>
                    </wps:bodyPr>
                  </wps:wsp>
                </a:graphicData>
              </a:graphic>
            </wp:anchor>
          </w:drawing>
        </mc:Choice>
        <mc:Fallback>
          <w:pict>
            <v:shape w14:anchorId="4716E59E" id="Textbox 8" o:spid="_x0000_s1029" type="#_x0000_t202" style="position:absolute;margin-left:69.9pt;margin-top:804.35pt;width:91.85pt;height:29.35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" filled="f" stroked="f">
              <v:textbox inset="0,0,0,0">
                <w:txbxContent>
                  <w:p w14:paraId="698390EA" w14:textId="77777777" w:rsidR="00F900A6" w:rsidRDefault="00000000">
                    <w:pPr>
                      <w:spacing w:before="14"/>
                      <w:ind w:left="20" w:right="143"/>
                      <w:rPr>
                        <w:rFonts w:ascii="Arial MT" w:hAnsi="Arial MT"/>
                        <w:sz w:val="16"/>
                      </w:rPr>
                    </w:pPr>
                    <w:r>
                      <w:rPr>
                        <w:rFonts w:ascii="Arial MT" w:hAnsi="Arial MT"/>
                        <w:sz w:val="16"/>
                      </w:rPr>
                      <w:t>Ayuntamiento</w:t>
                    </w:r>
                    <w:r>
                      <w:rPr>
                        <w:rFonts w:ascii="Arial MT" w:hAnsi="Arial MT"/>
                        <w:spacing w:val="-12"/>
                        <w:sz w:val="16"/>
                      </w:rPr>
                      <w:t xml:space="preserve"> </w:t>
                    </w:r>
                    <w:r>
                      <w:rPr>
                        <w:rFonts w:ascii="Arial MT" w:hAnsi="Arial MT"/>
                        <w:sz w:val="16"/>
                      </w:rPr>
                      <w:t>de</w:t>
                    </w:r>
                    <w:r>
                      <w:rPr>
                        <w:rFonts w:ascii="Arial MT" w:hAnsi="Arial MT"/>
                        <w:spacing w:val="-11"/>
                        <w:sz w:val="16"/>
                      </w:rPr>
                      <w:t xml:space="preserve"> </w:t>
                    </w:r>
                    <w:r>
                      <w:rPr>
                        <w:rFonts w:ascii="Arial MT" w:hAnsi="Arial MT"/>
                        <w:sz w:val="16"/>
                      </w:rPr>
                      <w:t>Tías C/ Libertad 50</w:t>
                    </w:r>
                  </w:p>
                  <w:p w14:paraId="775B519F" w14:textId="77777777" w:rsidR="00F900A6" w:rsidRDefault="00000000">
                    <w:pPr>
                      <w:ind w:left="20"/>
                      <w:rPr>
                        <w:rFonts w:ascii="Arial MT" w:hAnsi="Arial MT"/>
                        <w:sz w:val="16"/>
                      </w:rPr>
                    </w:pPr>
                    <w:r>
                      <w:rPr>
                        <w:rFonts w:ascii="Arial MT" w:hAnsi="Arial MT"/>
                        <w:sz w:val="16"/>
                      </w:rPr>
                      <w:t>35572-Tías</w:t>
                    </w:r>
                    <w:r>
                      <w:rPr>
                        <w:rFonts w:ascii="Arial MT" w:hAnsi="Arial MT"/>
                        <w:spacing w:val="-2"/>
                        <w:sz w:val="16"/>
                      </w:rPr>
                      <w:t xml:space="preserve"> </w:t>
                    </w:r>
                    <w:r>
                      <w:rPr>
                        <w:rFonts w:ascii="Arial MT" w:hAnsi="Arial MT"/>
                        <w:sz w:val="16"/>
                      </w:rPr>
                      <w:t>(Las</w:t>
                    </w:r>
                    <w:r>
                      <w:rPr>
                        <w:rFonts w:ascii="Arial MT" w:hAnsi="Arial MT"/>
                        <w:spacing w:val="-2"/>
                        <w:sz w:val="16"/>
                      </w:rPr>
                      <w:t xml:space="preserve"> Palmas)</w:t>
                    </w:r>
                  </w:p>
                </w:txbxContent>
              </v:textbox>
              <w10:wrap anchorx="page" anchory="page"/>
            </v:shape>
          </w:pict>
        </mc:Fallback>
      </mc:AlternateContent>
    </w:r>
    <w:r>
      <w:rPr>
        <w:noProof/>
        <w:sz w:val="20"/>
      </w:rPr>
      <mc:AlternateContent>
        <mc:Choice Requires="wps">
          <w:drawing>
            <wp:anchor distT="0" distB="0" distL="0" distR="0" simplePos="0" relativeHeight="487492608" behindDoc="1" locked="0" layoutInCell="1" allowOverlap="1" wp14:anchorId="74B8019E" wp14:editId="5222F47F">
              <wp:simplePos x="0" y="0"/>
              <wp:positionH relativeFrom="page">
                <wp:posOffset>5363591</wp:posOffset>
              </wp:positionH>
              <wp:positionV relativeFrom="page">
                <wp:posOffset>10215446</wp:posOffset>
              </wp:positionV>
              <wp:extent cx="1309370" cy="3727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9370" cy="372745"/>
                      </a:xfrm>
                      <a:prstGeom prst="rect">
                        <a:avLst/>
                      </a:prstGeom>
                    </wps:spPr>
                    <wps:txbx>
                      <w:txbxContent>
                        <w:p w14:paraId="7F6CB529" w14:textId="77777777" w:rsidR="00F900A6" w:rsidRDefault="00000000">
                          <w:pPr>
                            <w:spacing w:before="14"/>
                            <w:ind w:left="884"/>
                            <w:rPr>
                              <w:rFonts w:ascii="Arial MT"/>
                              <w:sz w:val="16"/>
                            </w:rPr>
                          </w:pPr>
                          <w:r>
                            <w:rPr>
                              <w:rFonts w:ascii="Arial MT"/>
                              <w:sz w:val="16"/>
                            </w:rPr>
                            <w:t>Tlf:</w:t>
                          </w:r>
                          <w:r>
                            <w:rPr>
                              <w:rFonts w:ascii="Arial MT"/>
                              <w:spacing w:val="-2"/>
                              <w:sz w:val="16"/>
                            </w:rPr>
                            <w:t xml:space="preserve"> </w:t>
                          </w:r>
                          <w:r>
                            <w:rPr>
                              <w:rFonts w:ascii="Arial MT"/>
                              <w:sz w:val="16"/>
                            </w:rPr>
                            <w:t>928</w:t>
                          </w:r>
                          <w:r>
                            <w:rPr>
                              <w:rFonts w:ascii="Arial MT"/>
                              <w:spacing w:val="-1"/>
                              <w:sz w:val="16"/>
                            </w:rPr>
                            <w:t xml:space="preserve"> </w:t>
                          </w:r>
                          <w:r>
                            <w:rPr>
                              <w:rFonts w:ascii="Arial MT"/>
                              <w:sz w:val="16"/>
                            </w:rPr>
                            <w:t>833</w:t>
                          </w:r>
                          <w:r>
                            <w:rPr>
                              <w:rFonts w:ascii="Arial MT"/>
                              <w:spacing w:val="-1"/>
                              <w:sz w:val="16"/>
                            </w:rPr>
                            <w:t xml:space="preserve"> </w:t>
                          </w:r>
                          <w:r>
                            <w:rPr>
                              <w:rFonts w:ascii="Arial MT"/>
                              <w:spacing w:val="-5"/>
                              <w:sz w:val="16"/>
                            </w:rPr>
                            <w:t>619</w:t>
                          </w:r>
                        </w:p>
                        <w:p w14:paraId="086EE739" w14:textId="77777777" w:rsidR="00F900A6" w:rsidRDefault="00000000">
                          <w:pPr>
                            <w:ind w:left="48" w:hanging="29"/>
                            <w:rPr>
                              <w:rFonts w:ascii="Arial MT"/>
                              <w:sz w:val="16"/>
                            </w:rPr>
                          </w:pPr>
                          <w:hyperlink r:id="rId3">
                            <w:r>
                              <w:rPr>
                                <w:rFonts w:ascii="Arial MT"/>
                                <w:spacing w:val="-2"/>
                                <w:sz w:val="16"/>
                              </w:rPr>
                              <w:t>info@ayuntamientodetias.es</w:t>
                            </w:r>
                          </w:hyperlink>
                          <w:r>
                            <w:rPr>
                              <w:rFonts w:ascii="Arial MT"/>
                              <w:spacing w:val="-2"/>
                              <w:sz w:val="16"/>
                            </w:rPr>
                            <w:t xml:space="preserve"> sede.ayuntamientodetias.es</w:t>
                          </w:r>
                        </w:p>
                      </w:txbxContent>
                    </wps:txbx>
                    <wps:bodyPr wrap="square" lIns="0" tIns="0" rIns="0" bIns="0" rtlCol="0">
                      <a:noAutofit/>
                    </wps:bodyPr>
                  </wps:wsp>
                </a:graphicData>
              </a:graphic>
            </wp:anchor>
          </w:drawing>
        </mc:Choice>
        <mc:Fallback>
          <w:pict>
            <v:shape w14:anchorId="74B8019E" id="Textbox 9" o:spid="_x0000_s1030" type="#_x0000_t202" style="position:absolute;margin-left:422.35pt;margin-top:804.35pt;width:103.1pt;height:29.35pt;z-index:-158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" filled="f" stroked="f">
              <v:textbox inset="0,0,0,0">
                <w:txbxContent>
                  <w:p w14:paraId="7F6CB529" w14:textId="77777777" w:rsidR="00F900A6" w:rsidRDefault="00000000">
                    <w:pPr>
                      <w:spacing w:before="14"/>
                      <w:ind w:left="884"/>
                      <w:rPr>
                        <w:rFonts w:ascii="Arial MT"/>
                        <w:sz w:val="16"/>
                      </w:rPr>
                    </w:pPr>
                    <w:r>
                      <w:rPr>
                        <w:rFonts w:ascii="Arial MT"/>
                        <w:sz w:val="16"/>
                      </w:rPr>
                      <w:t>Tlf:</w:t>
                    </w:r>
                    <w:r>
                      <w:rPr>
                        <w:rFonts w:ascii="Arial MT"/>
                        <w:spacing w:val="-2"/>
                        <w:sz w:val="16"/>
                      </w:rPr>
                      <w:t xml:space="preserve"> </w:t>
                    </w:r>
                    <w:r>
                      <w:rPr>
                        <w:rFonts w:ascii="Arial MT"/>
                        <w:sz w:val="16"/>
                      </w:rPr>
                      <w:t>928</w:t>
                    </w:r>
                    <w:r>
                      <w:rPr>
                        <w:rFonts w:ascii="Arial MT"/>
                        <w:spacing w:val="-1"/>
                        <w:sz w:val="16"/>
                      </w:rPr>
                      <w:t xml:space="preserve"> </w:t>
                    </w:r>
                    <w:r>
                      <w:rPr>
                        <w:rFonts w:ascii="Arial MT"/>
                        <w:sz w:val="16"/>
                      </w:rPr>
                      <w:t>833</w:t>
                    </w:r>
                    <w:r>
                      <w:rPr>
                        <w:rFonts w:ascii="Arial MT"/>
                        <w:spacing w:val="-1"/>
                        <w:sz w:val="16"/>
                      </w:rPr>
                      <w:t xml:space="preserve"> </w:t>
                    </w:r>
                    <w:r>
                      <w:rPr>
                        <w:rFonts w:ascii="Arial MT"/>
                        <w:spacing w:val="-5"/>
                        <w:sz w:val="16"/>
                      </w:rPr>
                      <w:t>619</w:t>
                    </w:r>
                  </w:p>
                  <w:p w14:paraId="086EE739" w14:textId="77777777" w:rsidR="00F900A6" w:rsidRDefault="00000000">
                    <w:pPr>
                      <w:ind w:left="48" w:hanging="29"/>
                      <w:rPr>
                        <w:rFonts w:ascii="Arial MT"/>
                        <w:sz w:val="16"/>
                      </w:rPr>
                    </w:pPr>
                    <w:hyperlink r:id="rId4">
                      <w:r>
                        <w:rPr>
                          <w:rFonts w:ascii="Arial MT"/>
                          <w:spacing w:val="-2"/>
                          <w:sz w:val="16"/>
                        </w:rPr>
                        <w:t>info@ayuntamientodetias.es</w:t>
                      </w:r>
                    </w:hyperlink>
                    <w:r>
                      <w:rPr>
                        <w:rFonts w:ascii="Arial MT"/>
                        <w:spacing w:val="-2"/>
                        <w:sz w:val="16"/>
                      </w:rPr>
                      <w:t xml:space="preserve"> sede.ayuntamientodetias.es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7C95" w14:textId="77777777" w:rsidR="00DB0EC6" w:rsidRDefault="00DB0EC6">
      <w:r>
        <w:separator/>
      </w:r>
    </w:p>
  </w:footnote>
  <w:footnote w:type="continuationSeparator" w:id="0">
    <w:p w14:paraId="627C4C27" w14:textId="77777777" w:rsidR="00DB0EC6" w:rsidRDefault="00DB0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28F2" w14:textId="77777777" w:rsidR="00F900A6" w:rsidRDefault="00000000">
    <w:pPr>
      <w:pStyle w:val="Textoindependiente"/>
      <w:spacing w:line="200" w:lineRule="exact"/>
      <w:rPr>
        <w:sz w:val="20"/>
      </w:rPr>
    </w:pPr>
    <w:r>
      <w:rPr>
        <w:noProof/>
        <w:sz w:val="20"/>
      </w:rPr>
      <w:drawing>
        <wp:anchor distT="0" distB="0" distL="0" distR="0" simplePos="0" relativeHeight="487489536" behindDoc="1" locked="0" layoutInCell="1" allowOverlap="1" wp14:anchorId="44D953BD" wp14:editId="606E50CD">
          <wp:simplePos x="0" y="0"/>
          <wp:positionH relativeFrom="page">
            <wp:posOffset>917289</wp:posOffset>
          </wp:positionH>
          <wp:positionV relativeFrom="page">
            <wp:posOffset>297167</wp:posOffset>
          </wp:positionV>
          <wp:extent cx="545115" cy="79845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45115" cy="798457"/>
                  </a:xfrm>
                  <a:prstGeom prst="rect">
                    <a:avLst/>
                  </a:prstGeom>
                </pic:spPr>
              </pic:pic>
            </a:graphicData>
          </a:graphic>
        </wp:anchor>
      </w:drawing>
    </w:r>
    <w:r>
      <w:rPr>
        <w:noProof/>
        <w:sz w:val="20"/>
      </w:rPr>
      <mc:AlternateContent>
        <mc:Choice Requires="wps">
          <w:drawing>
            <wp:anchor distT="0" distB="0" distL="0" distR="0" simplePos="0" relativeHeight="487490048" behindDoc="1" locked="0" layoutInCell="1" allowOverlap="1" wp14:anchorId="031EABD5" wp14:editId="4AB2B84F">
              <wp:simplePos x="0" y="0"/>
              <wp:positionH relativeFrom="page">
                <wp:posOffset>1675764</wp:posOffset>
              </wp:positionH>
              <wp:positionV relativeFrom="page">
                <wp:posOffset>592863</wp:posOffset>
              </wp:positionV>
              <wp:extent cx="2208530" cy="2241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8530" cy="224154"/>
                      </a:xfrm>
                      <a:prstGeom prst="rect">
                        <a:avLst/>
                      </a:prstGeom>
                    </wps:spPr>
                    <wps:txbx>
                      <w:txbxContent>
                        <w:p w14:paraId="792254CA" w14:textId="77777777" w:rsidR="00F900A6" w:rsidRDefault="00000000">
                          <w:pPr>
                            <w:spacing w:before="11"/>
                            <w:ind w:left="20"/>
                            <w:rPr>
                              <w:rFonts w:ascii="Arial" w:hAnsi="Arial"/>
                              <w:b/>
                              <w:sz w:val="28"/>
                            </w:rPr>
                          </w:pPr>
                          <w:r>
                            <w:rPr>
                              <w:rFonts w:ascii="Arial" w:hAnsi="Arial"/>
                              <w:b/>
                              <w:sz w:val="28"/>
                            </w:rPr>
                            <w:t>AYUNTAMIENTO</w:t>
                          </w:r>
                          <w:r>
                            <w:rPr>
                              <w:rFonts w:ascii="Arial" w:hAnsi="Arial"/>
                              <w:b/>
                              <w:spacing w:val="-4"/>
                              <w:sz w:val="28"/>
                            </w:rPr>
                            <w:t xml:space="preserve"> </w:t>
                          </w:r>
                          <w:r>
                            <w:rPr>
                              <w:rFonts w:ascii="Arial" w:hAnsi="Arial"/>
                              <w:b/>
                              <w:sz w:val="28"/>
                            </w:rPr>
                            <w:t>DE</w:t>
                          </w:r>
                          <w:r>
                            <w:rPr>
                              <w:rFonts w:ascii="Arial" w:hAnsi="Arial"/>
                              <w:b/>
                              <w:spacing w:val="-4"/>
                              <w:sz w:val="28"/>
                            </w:rPr>
                            <w:t xml:space="preserve"> TÍAS</w:t>
                          </w:r>
                        </w:p>
                      </w:txbxContent>
                    </wps:txbx>
                    <wps:bodyPr wrap="square" lIns="0" tIns="0" rIns="0" bIns="0" rtlCol="0">
                      <a:noAutofit/>
                    </wps:bodyPr>
                  </wps:wsp>
                </a:graphicData>
              </a:graphic>
            </wp:anchor>
          </w:drawing>
        </mc:Choice>
        <mc:Fallback>
          <w:pict>
            <v:shapetype w14:anchorId="031EABD5" id="_x0000_t202" coordsize="21600,21600" o:spt="202" path="m,l,21600r21600,l21600,xe">
              <v:stroke joinstyle="miter"/>
              <v:path gradientshapeok="t" o:connecttype="rect"/>
            </v:shapetype>
            <v:shape id="Textbox 2" o:spid="_x0000_s1027" type="#_x0000_t202" style="position:absolute;margin-left:131.95pt;margin-top:46.7pt;width:173.9pt;height:17.65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" filled="f" stroked="f">
              <v:textbox inset="0,0,0,0">
                <w:txbxContent>
                  <w:p w14:paraId="792254CA" w14:textId="77777777" w:rsidR="00F900A6" w:rsidRDefault="00000000">
                    <w:pPr>
                      <w:spacing w:before="11"/>
                      <w:ind w:left="20"/>
                      <w:rPr>
                        <w:rFonts w:ascii="Arial" w:hAnsi="Arial"/>
                        <w:b/>
                        <w:sz w:val="28"/>
                      </w:rPr>
                    </w:pPr>
                    <w:r>
                      <w:rPr>
                        <w:rFonts w:ascii="Arial" w:hAnsi="Arial"/>
                        <w:b/>
                        <w:sz w:val="28"/>
                      </w:rPr>
                      <w:t>AYUNTAMIENTO</w:t>
                    </w:r>
                    <w:r>
                      <w:rPr>
                        <w:rFonts w:ascii="Arial" w:hAnsi="Arial"/>
                        <w:b/>
                        <w:spacing w:val="-4"/>
                        <w:sz w:val="28"/>
                      </w:rPr>
                      <w:t xml:space="preserve"> </w:t>
                    </w:r>
                    <w:r>
                      <w:rPr>
                        <w:rFonts w:ascii="Arial" w:hAnsi="Arial"/>
                        <w:b/>
                        <w:sz w:val="28"/>
                      </w:rPr>
                      <w:t>DE</w:t>
                    </w:r>
                    <w:r>
                      <w:rPr>
                        <w:rFonts w:ascii="Arial" w:hAnsi="Arial"/>
                        <w:b/>
                        <w:spacing w:val="-4"/>
                        <w:sz w:val="28"/>
                      </w:rPr>
                      <w:t xml:space="preserve"> TÍAS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900A6"/>
    <w:rsid w:val="000B7699"/>
    <w:rsid w:val="0017593A"/>
    <w:rsid w:val="00283660"/>
    <w:rsid w:val="0041589A"/>
    <w:rsid w:val="004D4351"/>
    <w:rsid w:val="00625F1E"/>
    <w:rsid w:val="00DB0EC6"/>
    <w:rsid w:val="00DB704C"/>
    <w:rsid w:val="00F900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77720"/>
  <w15:docId w15:val="{4CAF3F7E-354F-4D87-8D79-8D0D2AEE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Ttulo">
    <w:name w:val="Title"/>
    <w:basedOn w:val="Normal"/>
    <w:uiPriority w:val="10"/>
    <w:qFormat/>
    <w:pPr>
      <w:spacing w:before="11"/>
      <w:ind w:left="20"/>
    </w:pPr>
    <w:rPr>
      <w:rFonts w:ascii="Arial" w:eastAsia="Arial" w:hAnsi="Arial" w:cs="Arial"/>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283660"/>
    <w:rPr>
      <w:rFonts w:ascii="Times New Roman" w:eastAsia="Times New Roman" w:hAnsi="Times New Roman" w:cs="Times New Roman"/>
      <w:sz w:val="24"/>
      <w:szCs w:val="24"/>
      <w:lang w:val="es-ES"/>
    </w:rPr>
  </w:style>
  <w:style w:type="table" w:styleId="Tablaconcuadrcula">
    <w:name w:val="Table Grid"/>
    <w:basedOn w:val="Tablanormal"/>
    <w:uiPriority w:val="39"/>
    <w:rsid w:val="00283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704C"/>
    <w:pPr>
      <w:widowControl/>
      <w:autoSpaceDE/>
      <w:autoSpaceDN/>
      <w:spacing w:before="100" w:beforeAutospacing="1" w:after="100" w:afterAutospacing="1"/>
    </w:pPr>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hyperlink" Target="https://sede.ayuntamientodetias.es/" TargetMode="External"/><Relationship Id="rId4" Type="http://schemas.openxmlformats.org/officeDocument/2006/relationships/footnotes" Target="footnotes.xml"/><Relationship Id="rId9" Type="http://schemas.openxmlformats.org/officeDocument/2006/relationships/hyperlink" Target="https://sede.ayuntamientodetias.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ayuntamientodetias.es" TargetMode="External"/><Relationship Id="rId2" Type="http://schemas.openxmlformats.org/officeDocument/2006/relationships/hyperlink" Target="https://sede.ayuntamientodetias.es/" TargetMode="External"/><Relationship Id="rId1" Type="http://schemas.openxmlformats.org/officeDocument/2006/relationships/hyperlink" Target="https://sede.ayuntamientodetias.es/" TargetMode="External"/><Relationship Id="rId4" Type="http://schemas.openxmlformats.org/officeDocument/2006/relationships/hyperlink" Target="mailto:info@ayuntamientodeti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9</Pages>
  <Words>2249</Words>
  <Characters>12371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Leticia Bermudez</cp:lastModifiedBy>
  <cp:revision>3</cp:revision>
  <dcterms:created xsi:type="dcterms:W3CDTF">2026-09-28T10:38:00Z</dcterms:created>
  <dcterms:modified xsi:type="dcterms:W3CDTF">2026-09-28T11:19:00Z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2019-10-17T00:00:00Z</vt:filetime>
  </property>
  <property fmtid="{D5CDD505-2E9C-101B-9397-08002B2CF9AE}" pid="4" name="Creator">
    <vt:lpwstr>Microsoft Office Word</vt:lpwstr>
  </property>
  <property fmtid="{D5CDD505-2E9C-101B-9397-08002B2CF9AE}" pid="5" name="LastSaved">
    <vt:filetime>2026-09-28T00:00:00Z</vt:filetime>
  </property>
  <property fmtid="{D5CDD505-2E9C-101B-9397-08002B2CF9AE}" pid="6" name="Producer">
    <vt:lpwstr>Aspose.Words for Java 25.12.0; modified using iText® 5.2.1 ©2000-2012 1T3XT BVBA</vt:lpwstr>
  </property>
</Properties>
</file>