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06B9" w14:textId="77777777" w:rsidR="00E50F9D" w:rsidRDefault="00E50F9D">
      <w:pPr>
        <w:pStyle w:val="Textoindependiente"/>
        <w:spacing w:before="8"/>
        <w:rPr>
          <w:sz w:val="9"/>
        </w:rPr>
      </w:pPr>
    </w:p>
    <w:p w14:paraId="1372B775" w14:textId="77777777" w:rsidR="00E50F9D" w:rsidRDefault="00000000">
      <w:pPr>
        <w:pStyle w:val="Ttulo1"/>
        <w:spacing w:before="90"/>
        <w:ind w:left="1107" w:right="1104"/>
        <w:jc w:val="center"/>
        <w:rPr>
          <w:u w:val="none"/>
        </w:rPr>
      </w:pPr>
      <w:r>
        <w:rPr>
          <w:u w:val="thick"/>
        </w:rPr>
        <w:t>BORRADOR</w:t>
      </w:r>
    </w:p>
    <w:p w14:paraId="32F4CB96" w14:textId="77777777" w:rsidR="00E50F9D" w:rsidRDefault="00000000">
      <w:pPr>
        <w:ind w:left="1109" w:right="1104"/>
        <w:jc w:val="center"/>
        <w:rPr>
          <w:b/>
          <w:sz w:val="24"/>
        </w:rPr>
      </w:pPr>
      <w:r>
        <w:rPr>
          <w:b/>
          <w:spacing w:val="-3"/>
          <w:sz w:val="24"/>
          <w:u w:val="thick"/>
        </w:rPr>
        <w:t xml:space="preserve">ACTA </w:t>
      </w:r>
      <w:r>
        <w:rPr>
          <w:b/>
          <w:sz w:val="24"/>
          <w:u w:val="thick"/>
        </w:rPr>
        <w:t xml:space="preserve">DE LA </w:t>
      </w:r>
      <w:r>
        <w:rPr>
          <w:b/>
          <w:spacing w:val="-3"/>
          <w:sz w:val="24"/>
          <w:u w:val="thick"/>
        </w:rPr>
        <w:t xml:space="preserve">SESIÓN </w:t>
      </w:r>
      <w:r>
        <w:rPr>
          <w:b/>
          <w:spacing w:val="-4"/>
          <w:sz w:val="24"/>
          <w:u w:val="thick"/>
        </w:rPr>
        <w:t xml:space="preserve">EXTRAORDINARIA </w:t>
      </w:r>
      <w:r>
        <w:rPr>
          <w:b/>
          <w:spacing w:val="-3"/>
          <w:sz w:val="24"/>
          <w:u w:val="thick"/>
        </w:rPr>
        <w:t xml:space="preserve">CELEBRADA POR </w:t>
      </w:r>
      <w:r>
        <w:rPr>
          <w:b/>
          <w:sz w:val="24"/>
          <w:u w:val="thick"/>
        </w:rPr>
        <w:t>EL</w:t>
      </w:r>
      <w:r>
        <w:rPr>
          <w:b/>
          <w:sz w:val="24"/>
        </w:rPr>
        <w:t xml:space="preserve"> </w:t>
      </w:r>
      <w:r>
        <w:rPr>
          <w:b/>
          <w:spacing w:val="-4"/>
          <w:sz w:val="24"/>
          <w:u w:val="thick"/>
        </w:rPr>
        <w:t xml:space="preserve">AYUNTAMIENTO </w:t>
      </w:r>
      <w:r>
        <w:rPr>
          <w:b/>
          <w:spacing w:val="-3"/>
          <w:sz w:val="24"/>
          <w:u w:val="thick"/>
        </w:rPr>
        <w:t xml:space="preserve">PLENO </w:t>
      </w:r>
      <w:r>
        <w:rPr>
          <w:b/>
          <w:sz w:val="24"/>
          <w:u w:val="thick"/>
        </w:rPr>
        <w:t xml:space="preserve">EL </w:t>
      </w:r>
      <w:r>
        <w:rPr>
          <w:b/>
          <w:spacing w:val="-3"/>
          <w:sz w:val="24"/>
          <w:u w:val="thick"/>
        </w:rPr>
        <w:t xml:space="preserve">DÍA </w:t>
      </w:r>
      <w:r>
        <w:rPr>
          <w:b/>
          <w:sz w:val="24"/>
          <w:u w:val="thick"/>
        </w:rPr>
        <w:t xml:space="preserve">26 DE </w:t>
      </w:r>
      <w:r>
        <w:rPr>
          <w:b/>
          <w:spacing w:val="-3"/>
          <w:sz w:val="24"/>
          <w:u w:val="thick"/>
        </w:rPr>
        <w:t xml:space="preserve">MARZO </w:t>
      </w:r>
      <w:r>
        <w:rPr>
          <w:b/>
          <w:sz w:val="24"/>
          <w:u w:val="thick"/>
        </w:rPr>
        <w:t xml:space="preserve">DE </w:t>
      </w:r>
      <w:r>
        <w:rPr>
          <w:b/>
          <w:spacing w:val="-3"/>
          <w:sz w:val="24"/>
          <w:u w:val="thick"/>
        </w:rPr>
        <w:t>2026</w:t>
      </w:r>
    </w:p>
    <w:p w14:paraId="7433094A" w14:textId="77777777" w:rsidR="00E50F9D" w:rsidRDefault="00000000">
      <w:pPr>
        <w:ind w:left="1107" w:right="1104"/>
        <w:jc w:val="center"/>
        <w:rPr>
          <w:b/>
          <w:sz w:val="24"/>
        </w:rPr>
      </w:pPr>
      <w:r>
        <w:rPr>
          <w:b/>
          <w:sz w:val="24"/>
          <w:u w:val="thick"/>
        </w:rPr>
        <w:t>N.O.: 04/2026</w:t>
      </w:r>
    </w:p>
    <w:p w14:paraId="64F846E1" w14:textId="77777777" w:rsidR="00E50F9D" w:rsidRDefault="00E50F9D">
      <w:pPr>
        <w:pStyle w:val="Textoindependiente"/>
        <w:spacing w:before="2"/>
        <w:rPr>
          <w:b/>
          <w:sz w:val="16"/>
        </w:rPr>
      </w:pPr>
    </w:p>
    <w:p w14:paraId="23C40E44" w14:textId="77777777" w:rsidR="00E50F9D" w:rsidRDefault="00000000">
      <w:pPr>
        <w:pStyle w:val="Textoindependiente"/>
        <w:spacing w:before="90"/>
        <w:ind w:left="118"/>
      </w:pPr>
      <w:r>
        <w:t>Pleno celebrado en Tías (Lanzarote), y en el Salón de Sesiones de la Casa Consistorial, el día veintiséis de marzo de dos mil veintiséis.</w:t>
      </w:r>
    </w:p>
    <w:p w14:paraId="33640917" w14:textId="77777777" w:rsidR="00E50F9D" w:rsidRDefault="00000000">
      <w:pPr>
        <w:pStyle w:val="Textoindependiente"/>
        <w:ind w:left="118" w:right="2589"/>
      </w:pPr>
      <w:r>
        <w:t>Sesión de carácter extraordinaria celebrada en primera convocatoria. Hora de comienzo: nueve horas y dos minutos.</w:t>
      </w:r>
    </w:p>
    <w:p w14:paraId="1FBD8EA6" w14:textId="77777777" w:rsidR="00E50F9D" w:rsidRDefault="00E50F9D">
      <w:pPr>
        <w:pStyle w:val="Textoindependiente"/>
      </w:pPr>
    </w:p>
    <w:p w14:paraId="4616413C" w14:textId="77777777" w:rsidR="00E50F9D" w:rsidRDefault="00000000">
      <w:pPr>
        <w:pStyle w:val="Textoindependiente"/>
        <w:ind w:left="118"/>
      </w:pPr>
      <w:r>
        <w:t xml:space="preserve">Preside la sesión don José Juan Cruz Saavedra, </w:t>
      </w:r>
      <w:proofErr w:type="gramStart"/>
      <w:r>
        <w:t>Alcalde</w:t>
      </w:r>
      <w:proofErr w:type="gramEnd"/>
      <w:r>
        <w:t xml:space="preserve"> del Ayuntamiento de Tías.</w:t>
      </w:r>
    </w:p>
    <w:p w14:paraId="5ED166D9" w14:textId="77777777" w:rsidR="00E50F9D" w:rsidRDefault="00E50F9D">
      <w:pPr>
        <w:pStyle w:val="Textoindependiente"/>
      </w:pPr>
    </w:p>
    <w:p w14:paraId="22637AAF" w14:textId="77777777" w:rsidR="00E50F9D" w:rsidRDefault="00000000">
      <w:pPr>
        <w:pStyle w:val="Ttulo1"/>
        <w:rPr>
          <w:b w:val="0"/>
          <w:u w:val="none"/>
        </w:rPr>
      </w:pPr>
      <w:r>
        <w:rPr>
          <w:u w:val="none"/>
        </w:rPr>
        <w:t>MIEMBROS DE LA CORPORACIÓN PRESENTES</w:t>
      </w:r>
      <w:r>
        <w:rPr>
          <w:b w:val="0"/>
          <w:u w:val="none"/>
        </w:rPr>
        <w:t>:</w:t>
      </w:r>
    </w:p>
    <w:p w14:paraId="5D665BF9" w14:textId="77777777" w:rsidR="00E50F9D" w:rsidRDefault="00000000">
      <w:pPr>
        <w:pStyle w:val="Textoindependiente"/>
        <w:ind w:left="118" w:right="117"/>
        <w:jc w:val="both"/>
      </w:pPr>
      <w:r>
        <w:rPr>
          <w:b/>
        </w:rPr>
        <w:t xml:space="preserve">Grupo Partido Socialista Obrero Español (PSOE): </w:t>
      </w:r>
      <w:r>
        <w:t xml:space="preserve">D. José Juan Cruz Saavedra, Dª. Carmen Gloria Rodríguez </w:t>
      </w:r>
      <w:proofErr w:type="spellStart"/>
      <w:r>
        <w:t>Rodríguez</w:t>
      </w:r>
      <w:proofErr w:type="spellEnd"/>
      <w:r>
        <w:t>, D. Carmelo Tomás Silvera Cabrera, Dª. María José González Díaz, D. Ulpiano Manuel Calero Cabrera, D. Sergio García González, Dª. Miriam Hernández Kaján, D. Christopher Notario Déniz, Dª. Mariana Grisel Pérez Noriega y D. Ismael Cruz Ramos.</w:t>
      </w:r>
    </w:p>
    <w:p w14:paraId="3AE3357A" w14:textId="77777777" w:rsidR="00E50F9D" w:rsidRDefault="00E50F9D">
      <w:pPr>
        <w:pStyle w:val="Textoindependiente"/>
      </w:pPr>
    </w:p>
    <w:p w14:paraId="398750E1" w14:textId="77777777" w:rsidR="00E50F9D" w:rsidRDefault="00000000">
      <w:pPr>
        <w:pStyle w:val="Textoindependiente"/>
        <w:ind w:left="118" w:right="117"/>
        <w:jc w:val="both"/>
      </w:pPr>
      <w:r>
        <w:rPr>
          <w:b/>
        </w:rPr>
        <w:t xml:space="preserve">Grupo Partido Popular (PP): </w:t>
      </w:r>
      <w:r>
        <w:t>D. Francisco Javier Aparicio Betancort, Dª. María Nerea Santana Alonso, Dª. Ylenia Vizcaíno Batista, Dª. Saray Rodríguez Marrero, D. Alejandro Curbelo Delgado y D. Antonio González Fernández.</w:t>
      </w:r>
    </w:p>
    <w:p w14:paraId="17368D20" w14:textId="77777777" w:rsidR="00E50F9D" w:rsidRDefault="00E50F9D">
      <w:pPr>
        <w:pStyle w:val="Textoindependiente"/>
      </w:pPr>
    </w:p>
    <w:p w14:paraId="22D0BFBF" w14:textId="77777777" w:rsidR="00E50F9D" w:rsidRDefault="00000000">
      <w:pPr>
        <w:pStyle w:val="Textoindependiente"/>
        <w:ind w:left="118" w:right="118"/>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3D58C1ED" w14:textId="77777777" w:rsidR="00E50F9D" w:rsidRDefault="00E50F9D">
      <w:pPr>
        <w:pStyle w:val="Textoindependiente"/>
      </w:pPr>
    </w:p>
    <w:p w14:paraId="11147C24" w14:textId="77777777" w:rsidR="00E50F9D" w:rsidRDefault="00000000">
      <w:pPr>
        <w:pStyle w:val="Ttulo1"/>
        <w:rPr>
          <w:u w:val="none"/>
        </w:rPr>
      </w:pPr>
      <w:r>
        <w:rPr>
          <w:u w:val="none"/>
        </w:rPr>
        <w:t>MIEMBROS DE LA CORPORACIÓN AUSENTES:</w:t>
      </w:r>
    </w:p>
    <w:p w14:paraId="59EB18CA" w14:textId="77777777" w:rsidR="00E50F9D" w:rsidRDefault="00000000">
      <w:pPr>
        <w:ind w:left="118"/>
        <w:jc w:val="both"/>
        <w:rPr>
          <w:sz w:val="24"/>
        </w:rPr>
      </w:pPr>
      <w:r>
        <w:rPr>
          <w:b/>
          <w:sz w:val="24"/>
        </w:rPr>
        <w:t xml:space="preserve">Grupo Partido Popular (PP): </w:t>
      </w:r>
      <w:r>
        <w:rPr>
          <w:sz w:val="24"/>
        </w:rPr>
        <w:t>D. Ayoze Pérez García, quién no excusa su ausencia.</w:t>
      </w:r>
    </w:p>
    <w:p w14:paraId="2B22E190" w14:textId="77777777" w:rsidR="00E50F9D" w:rsidRDefault="00E50F9D">
      <w:pPr>
        <w:pStyle w:val="Textoindependiente"/>
      </w:pPr>
    </w:p>
    <w:p w14:paraId="74342587" w14:textId="77777777" w:rsidR="00E50F9D" w:rsidRDefault="00000000">
      <w:pPr>
        <w:pStyle w:val="Textoindependiente"/>
        <w:ind w:left="118"/>
        <w:jc w:val="both"/>
      </w:pPr>
      <w:r>
        <w:rPr>
          <w:b/>
        </w:rPr>
        <w:t xml:space="preserve">Grupo Mixto </w:t>
      </w:r>
      <w:r>
        <w:t>Dª María Agustina Martín Perdomo (</w:t>
      </w:r>
      <w:proofErr w:type="spellStart"/>
      <w:r>
        <w:t>CCa</w:t>
      </w:r>
      <w:proofErr w:type="spellEnd"/>
      <w:r>
        <w:t>), quién no excusa su ausencia.</w:t>
      </w:r>
    </w:p>
    <w:p w14:paraId="0F90B28B" w14:textId="77777777" w:rsidR="00E50F9D" w:rsidRDefault="00E50F9D">
      <w:pPr>
        <w:pStyle w:val="Textoindependiente"/>
        <w:rPr>
          <w:sz w:val="26"/>
        </w:rPr>
      </w:pPr>
    </w:p>
    <w:p w14:paraId="3D1E33C5" w14:textId="77777777" w:rsidR="00E50F9D" w:rsidRDefault="00E50F9D">
      <w:pPr>
        <w:pStyle w:val="Textoindependiente"/>
        <w:rPr>
          <w:sz w:val="22"/>
        </w:rPr>
      </w:pPr>
    </w:p>
    <w:p w14:paraId="4AB4EC06" w14:textId="77777777" w:rsidR="00E50F9D" w:rsidRDefault="00000000">
      <w:pPr>
        <w:ind w:left="118"/>
        <w:rPr>
          <w:sz w:val="24"/>
        </w:rPr>
      </w:pPr>
      <w:r>
        <w:rPr>
          <w:b/>
          <w:sz w:val="24"/>
        </w:rPr>
        <w:t>SECRETARIO</w:t>
      </w:r>
      <w:r>
        <w:rPr>
          <w:sz w:val="24"/>
        </w:rPr>
        <w:t>: D. Fernando Pérez-Utrilla Pérez.</w:t>
      </w:r>
    </w:p>
    <w:p w14:paraId="19CF8BC2" w14:textId="77777777" w:rsidR="00E50F9D" w:rsidRDefault="00E50F9D">
      <w:pPr>
        <w:pStyle w:val="Textoindependiente"/>
        <w:rPr>
          <w:sz w:val="26"/>
        </w:rPr>
      </w:pPr>
    </w:p>
    <w:p w14:paraId="4A314254" w14:textId="77777777" w:rsidR="00E50F9D" w:rsidRDefault="00E50F9D">
      <w:pPr>
        <w:pStyle w:val="Textoindependiente"/>
        <w:rPr>
          <w:sz w:val="22"/>
        </w:rPr>
      </w:pPr>
    </w:p>
    <w:p w14:paraId="5ECA7AD6" w14:textId="77777777" w:rsidR="00E50F9D" w:rsidRDefault="00000000">
      <w:pPr>
        <w:pStyle w:val="Textoindependiente"/>
        <w:ind w:left="118"/>
        <w:jc w:val="both"/>
      </w:pPr>
      <w:r>
        <w:t>Abierta la sesión se proceden a tratar los siguientes asuntos:</w:t>
      </w:r>
    </w:p>
    <w:p w14:paraId="18D75A48" w14:textId="77777777" w:rsidR="00E50F9D" w:rsidRDefault="00E50F9D">
      <w:pPr>
        <w:pStyle w:val="Textoindependiente"/>
        <w:rPr>
          <w:sz w:val="26"/>
        </w:rPr>
      </w:pPr>
    </w:p>
    <w:p w14:paraId="18AF3D46" w14:textId="77777777" w:rsidR="00E50F9D" w:rsidRDefault="00E50F9D">
      <w:pPr>
        <w:pStyle w:val="Textoindependiente"/>
        <w:rPr>
          <w:sz w:val="26"/>
        </w:rPr>
      </w:pPr>
    </w:p>
    <w:p w14:paraId="15CE53FD" w14:textId="77777777" w:rsidR="00E50F9D" w:rsidRDefault="00000000">
      <w:pPr>
        <w:pStyle w:val="Ttulo1"/>
        <w:spacing w:before="230"/>
        <w:rPr>
          <w:u w:val="none"/>
        </w:rPr>
      </w:pPr>
      <w:r>
        <w:rPr>
          <w:u w:val="none"/>
        </w:rPr>
        <w:t>PARTE DECISORIA:</w:t>
      </w:r>
    </w:p>
    <w:p w14:paraId="2778D52C" w14:textId="77777777" w:rsidR="00E50F9D" w:rsidRDefault="00E50F9D">
      <w:pPr>
        <w:pStyle w:val="Textoindependiente"/>
        <w:rPr>
          <w:b/>
          <w:sz w:val="26"/>
        </w:rPr>
      </w:pPr>
    </w:p>
    <w:p w14:paraId="6196BEAA" w14:textId="77777777" w:rsidR="00E50F9D" w:rsidRDefault="00E50F9D">
      <w:pPr>
        <w:pStyle w:val="Textoindependiente"/>
        <w:rPr>
          <w:b/>
          <w:sz w:val="22"/>
        </w:rPr>
      </w:pPr>
    </w:p>
    <w:p w14:paraId="6F1D7D1C" w14:textId="77777777" w:rsidR="00E50F9D" w:rsidRDefault="00000000">
      <w:pPr>
        <w:ind w:left="118" w:firstLine="4253"/>
        <w:rPr>
          <w:sz w:val="24"/>
        </w:rPr>
      </w:pPr>
      <w:r>
        <w:rPr>
          <w:b/>
          <w:sz w:val="24"/>
          <w:u w:val="thick"/>
        </w:rPr>
        <w:t>PUNTO 1º</w:t>
      </w:r>
      <w:r>
        <w:rPr>
          <w:sz w:val="24"/>
        </w:rPr>
        <w:t xml:space="preserve">.- </w:t>
      </w:r>
      <w:r>
        <w:rPr>
          <w:b/>
          <w:sz w:val="24"/>
          <w:u w:val="thick"/>
        </w:rPr>
        <w:t>NÚMERO DE EXPEDIENTE:</w:t>
      </w:r>
      <w:r>
        <w:rPr>
          <w:b/>
          <w:sz w:val="24"/>
        </w:rPr>
        <w:t xml:space="preserve"> </w:t>
      </w:r>
      <w:r>
        <w:rPr>
          <w:b/>
          <w:sz w:val="24"/>
          <w:u w:val="thick"/>
        </w:rPr>
        <w:t>2025/00000331C. III PLAN DE MODERNIZACIÓN (PMM-PC3</w:t>
      </w:r>
      <w:proofErr w:type="gramStart"/>
      <w:r>
        <w:rPr>
          <w:b/>
          <w:sz w:val="24"/>
          <w:u w:val="thick"/>
        </w:rPr>
        <w:t>)</w:t>
      </w:r>
      <w:r>
        <w:rPr>
          <w:sz w:val="24"/>
        </w:rPr>
        <w:t>.-</w:t>
      </w:r>
      <w:proofErr w:type="gramEnd"/>
      <w:r>
        <w:rPr>
          <w:sz w:val="24"/>
        </w:rPr>
        <w:t xml:space="preserve"> Por el Sr. </w:t>
      </w:r>
      <w:proofErr w:type="gramStart"/>
      <w:r>
        <w:rPr>
          <w:sz w:val="24"/>
        </w:rPr>
        <w:t>Secretario</w:t>
      </w:r>
      <w:proofErr w:type="gramEnd"/>
    </w:p>
    <w:p w14:paraId="595596F4" w14:textId="77777777" w:rsidR="00E50F9D" w:rsidRDefault="00000000">
      <w:pPr>
        <w:pStyle w:val="Textoindependiente"/>
        <w:ind w:left="118" w:right="115"/>
        <w:jc w:val="both"/>
      </w:pPr>
      <w:r>
        <w:t>se procede a dar lectura al dictamen/informe/consulta de la Comisión Informativa de Urbanismo, y Patrimonio, de fecha 20 de marzo de 2026, que sigue:</w:t>
      </w:r>
    </w:p>
    <w:p w14:paraId="438CEB2D" w14:textId="77777777" w:rsidR="00E50F9D" w:rsidRDefault="00E50F9D">
      <w:pPr>
        <w:jc w:val="both"/>
        <w:sectPr w:rsidR="00E50F9D">
          <w:headerReference w:type="default" r:id="rId7"/>
          <w:footerReference w:type="default" r:id="rId8"/>
          <w:type w:val="continuous"/>
          <w:pgSz w:w="11910" w:h="16840"/>
          <w:pgMar w:top="1720" w:right="1300" w:bottom="1240" w:left="1300" w:header="468" w:footer="1048" w:gutter="0"/>
          <w:pgNumType w:start="1"/>
          <w:cols w:space="720"/>
        </w:sectPr>
      </w:pPr>
    </w:p>
    <w:p w14:paraId="102703B4" w14:textId="77777777" w:rsidR="00E50F9D" w:rsidRDefault="00E50F9D">
      <w:pPr>
        <w:pStyle w:val="Textoindependiente"/>
        <w:spacing w:before="8"/>
        <w:rPr>
          <w:sz w:val="9"/>
        </w:rPr>
      </w:pPr>
    </w:p>
    <w:p w14:paraId="43C5C883" w14:textId="77777777" w:rsidR="00E50F9D" w:rsidRDefault="00000000">
      <w:pPr>
        <w:pStyle w:val="Ttulo1"/>
        <w:spacing w:before="90"/>
        <w:ind w:right="114"/>
        <w:rPr>
          <w:b w:val="0"/>
          <w:u w:val="none"/>
        </w:rPr>
      </w:pPr>
      <w:r>
        <w:rPr>
          <w:b w:val="0"/>
          <w:u w:val="none"/>
        </w:rPr>
        <w:t>“</w:t>
      </w:r>
      <w:r>
        <w:rPr>
          <w:u w:val="thick"/>
        </w:rPr>
        <w:t>Punto 2</w:t>
      </w:r>
      <w:r>
        <w:rPr>
          <w:b w:val="0"/>
          <w:u w:val="none"/>
        </w:rPr>
        <w:t xml:space="preserve">.- </w:t>
      </w:r>
      <w:r>
        <w:rPr>
          <w:u w:val="thick"/>
        </w:rPr>
        <w:t>Número de expediente: 2025/00000331C. III PLAN DE MODERNIZACIÓN</w:t>
      </w:r>
      <w:r>
        <w:rPr>
          <w:u w:val="none"/>
        </w:rPr>
        <w:t xml:space="preserve"> </w:t>
      </w:r>
      <w:r>
        <w:rPr>
          <w:u w:val="thick"/>
        </w:rPr>
        <w:t>(PMM-PC3</w:t>
      </w:r>
      <w:proofErr w:type="gramStart"/>
      <w:r>
        <w:rPr>
          <w:u w:val="thick"/>
        </w:rPr>
        <w:t>)</w:t>
      </w:r>
      <w:r>
        <w:rPr>
          <w:b w:val="0"/>
          <w:u w:val="none"/>
        </w:rPr>
        <w:t>.-</w:t>
      </w:r>
      <w:proofErr w:type="gramEnd"/>
    </w:p>
    <w:p w14:paraId="15AA254E" w14:textId="77777777" w:rsidR="00E50F9D" w:rsidRDefault="00E50F9D">
      <w:pPr>
        <w:pStyle w:val="Textoindependiente"/>
        <w:spacing w:before="2"/>
        <w:rPr>
          <w:sz w:val="16"/>
        </w:rPr>
      </w:pPr>
    </w:p>
    <w:p w14:paraId="3B65E166" w14:textId="77777777" w:rsidR="00E50F9D" w:rsidRDefault="00000000">
      <w:pPr>
        <w:pStyle w:val="Textoindependiente"/>
        <w:spacing w:before="90"/>
        <w:ind w:left="118"/>
      </w:pPr>
      <w:r>
        <w:t>Siendo la propuesta la siguiente:</w:t>
      </w:r>
    </w:p>
    <w:p w14:paraId="4E84EB82" w14:textId="724F7A82" w:rsidR="00E50F9D" w:rsidRDefault="005B5972">
      <w:pPr>
        <w:pStyle w:val="Textoindependiente"/>
        <w:rPr>
          <w:sz w:val="20"/>
        </w:rPr>
      </w:pPr>
      <w:r>
        <w:rPr>
          <w:noProof/>
        </w:rPr>
        <w:drawing>
          <wp:anchor distT="0" distB="0" distL="0" distR="0" simplePos="0" relativeHeight="251654656" behindDoc="1" locked="0" layoutInCell="1" allowOverlap="1" wp14:anchorId="581DBE2F" wp14:editId="0B0CC17B">
            <wp:simplePos x="0" y="0"/>
            <wp:positionH relativeFrom="page">
              <wp:posOffset>1841661</wp:posOffset>
            </wp:positionH>
            <wp:positionV relativeFrom="page">
              <wp:posOffset>2066925</wp:posOffset>
            </wp:positionV>
            <wp:extent cx="386872" cy="566671"/>
            <wp:effectExtent l="0" t="0" r="0" b="0"/>
            <wp:wrapTight wrapText="bothSides">
              <wp:wrapPolygon edited="0">
                <wp:start x="6384" y="0"/>
                <wp:lineTo x="0" y="726"/>
                <wp:lineTo x="0" y="18161"/>
                <wp:lineTo x="1064" y="21067"/>
                <wp:lineTo x="2128" y="21067"/>
                <wp:lineTo x="17025" y="21067"/>
                <wp:lineTo x="18089" y="21067"/>
                <wp:lineTo x="20217" y="13803"/>
                <wp:lineTo x="20217" y="726"/>
                <wp:lineTo x="12768" y="0"/>
                <wp:lineTo x="6384" y="0"/>
              </wp:wrapPolygon>
            </wp:wrapTight>
            <wp:docPr id="20212824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86872" cy="566671"/>
                    </a:xfrm>
                    <a:prstGeom prst="rect">
                      <a:avLst/>
                    </a:prstGeom>
                  </pic:spPr>
                </pic:pic>
              </a:graphicData>
            </a:graphic>
            <wp14:sizeRelH relativeFrom="margin">
              <wp14:pctWidth>0</wp14:pctWidth>
            </wp14:sizeRelH>
            <wp14:sizeRelV relativeFrom="margin">
              <wp14:pctHeight>0</wp14:pctHeight>
            </wp14:sizeRelV>
          </wp:anchor>
        </w:drawing>
      </w:r>
    </w:p>
    <w:p w14:paraId="262E9FD6" w14:textId="3149ABC5" w:rsidR="005B5972" w:rsidRDefault="005B5972">
      <w:pPr>
        <w:pStyle w:val="Textoindependiente"/>
        <w:spacing w:before="7"/>
      </w:pPr>
    </w:p>
    <w:p w14:paraId="7C8C3246" w14:textId="06136B34" w:rsidR="005B5972" w:rsidRPr="000F04EB" w:rsidRDefault="005B5972" w:rsidP="005B5972">
      <w:pPr>
        <w:spacing w:before="11"/>
        <w:ind w:left="20"/>
        <w:rPr>
          <w:rFonts w:ascii="Arial" w:hAnsi="Arial"/>
          <w:b/>
          <w:sz w:val="18"/>
          <w:szCs w:val="18"/>
        </w:rPr>
      </w:pPr>
      <w:r>
        <w:t xml:space="preserve">        </w:t>
      </w:r>
      <w:r>
        <w:tab/>
      </w:r>
      <w:r w:rsidRPr="000F04EB">
        <w:rPr>
          <w:rFonts w:ascii="Arial" w:hAnsi="Arial"/>
          <w:b/>
          <w:sz w:val="18"/>
          <w:szCs w:val="18"/>
        </w:rPr>
        <w:t>AYUNTAMIENTO DE TÍAS</w:t>
      </w:r>
    </w:p>
    <w:p w14:paraId="2AC4CDC7" w14:textId="29719AF9" w:rsidR="005B5972" w:rsidRDefault="005B5972">
      <w:pPr>
        <w:pStyle w:val="Textoindependiente"/>
        <w:spacing w:before="7"/>
      </w:pPr>
    </w:p>
    <w:p w14:paraId="21828054" w14:textId="10B2FB14" w:rsidR="005B5972" w:rsidRPr="000F04EB" w:rsidRDefault="005B5972">
      <w:pPr>
        <w:pStyle w:val="Textoindependiente"/>
        <w:spacing w:before="7"/>
        <w:rPr>
          <w:sz w:val="17"/>
          <w:szCs w:val="17"/>
        </w:rPr>
      </w:pPr>
      <w:r>
        <w:tab/>
      </w:r>
    </w:p>
    <w:p w14:paraId="69E98E90" w14:textId="00EA9167" w:rsidR="005B5972" w:rsidRPr="000F04EB" w:rsidRDefault="005B5972" w:rsidP="005B5972">
      <w:pPr>
        <w:pStyle w:val="Textoindependiente"/>
        <w:spacing w:before="7"/>
        <w:ind w:left="1134" w:right="1134"/>
        <w:jc w:val="center"/>
        <w:rPr>
          <w:rFonts w:ascii="Arial" w:hAnsi="Arial" w:cs="Arial"/>
          <w:b/>
          <w:bCs/>
          <w:sz w:val="17"/>
          <w:szCs w:val="17"/>
          <w:u w:val="single"/>
        </w:rPr>
      </w:pPr>
      <w:r w:rsidRPr="000F04EB">
        <w:rPr>
          <w:rFonts w:ascii="Arial" w:hAnsi="Arial" w:cs="Arial"/>
          <w:b/>
          <w:bCs/>
          <w:sz w:val="17"/>
          <w:szCs w:val="17"/>
          <w:u w:val="single"/>
        </w:rPr>
        <w:t xml:space="preserve">Propuesta del </w:t>
      </w:r>
      <w:proofErr w:type="gramStart"/>
      <w:r w:rsidRPr="000F04EB">
        <w:rPr>
          <w:rFonts w:ascii="Arial" w:hAnsi="Arial" w:cs="Arial"/>
          <w:b/>
          <w:bCs/>
          <w:sz w:val="17"/>
          <w:szCs w:val="17"/>
          <w:u w:val="single"/>
        </w:rPr>
        <w:t>Alcalde</w:t>
      </w:r>
      <w:proofErr w:type="gramEnd"/>
      <w:r w:rsidRPr="000F04EB">
        <w:rPr>
          <w:rFonts w:ascii="Arial" w:hAnsi="Arial" w:cs="Arial"/>
          <w:b/>
          <w:bCs/>
          <w:sz w:val="17"/>
          <w:szCs w:val="17"/>
          <w:u w:val="single"/>
        </w:rPr>
        <w:t xml:space="preserve"> al Pleno</w:t>
      </w:r>
    </w:p>
    <w:p w14:paraId="36952B64" w14:textId="77777777" w:rsidR="005B5972" w:rsidRPr="000F04EB" w:rsidRDefault="005B5972" w:rsidP="005B5972">
      <w:pPr>
        <w:pStyle w:val="Textoindependiente"/>
        <w:spacing w:before="7"/>
        <w:ind w:left="1134" w:right="1134"/>
        <w:jc w:val="center"/>
        <w:rPr>
          <w:rFonts w:ascii="Arial" w:hAnsi="Arial" w:cs="Arial"/>
          <w:b/>
          <w:bCs/>
          <w:sz w:val="17"/>
          <w:szCs w:val="17"/>
          <w:u w:val="single"/>
        </w:rPr>
      </w:pPr>
    </w:p>
    <w:p w14:paraId="24705FB6" w14:textId="0284A733" w:rsidR="005B5972" w:rsidRPr="000F04EB" w:rsidRDefault="005B5972"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Considerando que con fecha 17 de diciembre de 2020 la Consejería de Política Territorial y el Ayuntamiento de Tías suscribieron un Convenio relativo a la encomienda de gestión para la formulación del Tercer Plan de Modernización, Mejora e Incremento de la Competitividad Turística de Puerto del Carmen, notificado al Ayuntamiento con fecha 23 de diciembre del mismo año.</w:t>
      </w:r>
    </w:p>
    <w:p w14:paraId="4F5624A8" w14:textId="77777777" w:rsidR="004F05CD" w:rsidRPr="000F04EB" w:rsidRDefault="004F05CD" w:rsidP="005B5972">
      <w:pPr>
        <w:pStyle w:val="Textoindependiente"/>
        <w:spacing w:before="7"/>
        <w:ind w:left="1134" w:right="1134" w:firstLine="720"/>
        <w:jc w:val="both"/>
        <w:rPr>
          <w:rFonts w:ascii="Arial" w:hAnsi="Arial" w:cs="Arial"/>
          <w:sz w:val="17"/>
          <w:szCs w:val="17"/>
        </w:rPr>
      </w:pPr>
    </w:p>
    <w:p w14:paraId="5B1BBA10" w14:textId="730BA5D7" w:rsidR="004F05CD" w:rsidRPr="000F04EB" w:rsidRDefault="003E756A"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Considerando que la cláusula novena del convenio suscrito establecía expresamente la posibilidad de prorrogar su vigencia por un periodo de cuatro años, siempre que se acuerde dentro del periodo inicial, mediante la inclusión de una adenda acordada y firmada por ambas partes.</w:t>
      </w:r>
    </w:p>
    <w:p w14:paraId="36DA5AD3" w14:textId="77777777" w:rsidR="003E756A" w:rsidRPr="000F04EB" w:rsidRDefault="003E756A" w:rsidP="005B5972">
      <w:pPr>
        <w:pStyle w:val="Textoindependiente"/>
        <w:spacing w:before="7"/>
        <w:ind w:left="1134" w:right="1134" w:firstLine="720"/>
        <w:jc w:val="both"/>
        <w:rPr>
          <w:rFonts w:ascii="Arial" w:hAnsi="Arial" w:cs="Arial"/>
          <w:sz w:val="17"/>
          <w:szCs w:val="17"/>
        </w:rPr>
      </w:pPr>
    </w:p>
    <w:p w14:paraId="7D33F563" w14:textId="36ECB32E" w:rsidR="003E756A" w:rsidRPr="000F04EB" w:rsidRDefault="003E756A"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Considerando que se acordó en tiempo y forma la prórroga de dicho convenio.</w:t>
      </w:r>
    </w:p>
    <w:p w14:paraId="4AD2574B" w14:textId="77777777" w:rsidR="003E756A" w:rsidRPr="000F04EB" w:rsidRDefault="003E756A" w:rsidP="005B5972">
      <w:pPr>
        <w:pStyle w:val="Textoindependiente"/>
        <w:spacing w:before="7"/>
        <w:ind w:left="1134" w:right="1134" w:firstLine="720"/>
        <w:jc w:val="both"/>
        <w:rPr>
          <w:rFonts w:ascii="Arial" w:hAnsi="Arial" w:cs="Arial"/>
          <w:sz w:val="17"/>
          <w:szCs w:val="17"/>
        </w:rPr>
      </w:pPr>
    </w:p>
    <w:p w14:paraId="793140F0" w14:textId="330A0FDA" w:rsidR="003E756A" w:rsidRPr="000F04EB" w:rsidRDefault="003E756A"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Considerando en el “Convenio entre la Consejería de Transición Ecológica, Lucha contra el Cambio Climático y Planificación Territorial y el Ayuntamiento de Tías para la instrumentalización de la encomienda de gestión relativa a la formulación del Tercer Plan de Modernización, Mejora e Incremento de la Competitividad de Puerto del Carmen (Tías-Lanzarote)” suscrito el 17 de diciembre de 2020 (BOC núm. 4 de 8.01.2021) y prorrogado se prevé que será obligación del Ayuntamiento de Tías proceder a la formulación del Terer Plan de Modernización, Mejora e Incremento de la Competitividad de Puerto del Carmen de acuerdo con el contenido de la Ley 2/2013, de 29 de mayo, de Renovación y Modernización Turística de Canarias, y presentar en la Consejería de Política Territorial toda la documentación indicada en cada una de las fases del procedimiento.</w:t>
      </w:r>
    </w:p>
    <w:p w14:paraId="6D977123" w14:textId="77777777" w:rsidR="005B5972" w:rsidRPr="000F04EB" w:rsidRDefault="005B5972" w:rsidP="005B5972">
      <w:pPr>
        <w:pStyle w:val="Textoindependiente"/>
        <w:spacing w:before="7"/>
        <w:ind w:left="1134" w:right="1134" w:firstLine="720"/>
        <w:jc w:val="both"/>
        <w:rPr>
          <w:rFonts w:ascii="Arial" w:hAnsi="Arial" w:cs="Arial"/>
          <w:sz w:val="17"/>
          <w:szCs w:val="17"/>
        </w:rPr>
      </w:pPr>
    </w:p>
    <w:p w14:paraId="4F286A64" w14:textId="1D3D0D04" w:rsidR="005B5972" w:rsidRPr="000F04EB" w:rsidRDefault="000F04EB"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Considerando que por parte la entidad Rafael Castellano Consultores, S.L., equipo redactor del documento del Tercer Plan de Modernización, Mejora e Incremento de la Competitividad Turística de Puerto del Carmen, se entregó un documento del Plan a esta Corporación con fecha 10.02.2025 y con número de registro de entrada 2025002121, sobre el cual se pronunció el Pleno de la Corporación en sesión celebrada el 19 de marzo de 2025, en el sentido de mostrar la conformidad Municipal con dicho documento técnico.</w:t>
      </w:r>
    </w:p>
    <w:p w14:paraId="24A9D80E" w14:textId="77777777" w:rsidR="000F04EB" w:rsidRPr="000F04EB" w:rsidRDefault="000F04EB" w:rsidP="005B5972">
      <w:pPr>
        <w:pStyle w:val="Textoindependiente"/>
        <w:spacing w:before="7"/>
        <w:ind w:left="1134" w:right="1134" w:firstLine="720"/>
        <w:jc w:val="both"/>
        <w:rPr>
          <w:rFonts w:ascii="Arial" w:hAnsi="Arial" w:cs="Arial"/>
          <w:sz w:val="17"/>
          <w:szCs w:val="17"/>
        </w:rPr>
      </w:pPr>
    </w:p>
    <w:p w14:paraId="7A5D5A4C" w14:textId="40DA2626" w:rsidR="000F04EB" w:rsidRPr="000F04EB" w:rsidRDefault="000F04EB"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Que por parte de esta Corporación se remite a la Dirección General de Urbanismo el referido documento técnico a los efectos de se tramitación, siendo recibido por dicho Órgano con fecha 1 de abril de 2025.</w:t>
      </w:r>
    </w:p>
    <w:p w14:paraId="06C49B6D" w14:textId="77777777" w:rsidR="000F04EB" w:rsidRPr="000F04EB" w:rsidRDefault="000F04EB" w:rsidP="005B5972">
      <w:pPr>
        <w:pStyle w:val="Textoindependiente"/>
        <w:spacing w:before="7"/>
        <w:ind w:left="1134" w:right="1134" w:firstLine="720"/>
        <w:jc w:val="both"/>
        <w:rPr>
          <w:rFonts w:ascii="Arial" w:hAnsi="Arial" w:cs="Arial"/>
          <w:sz w:val="17"/>
          <w:szCs w:val="17"/>
        </w:rPr>
      </w:pPr>
    </w:p>
    <w:p w14:paraId="61766EC9" w14:textId="58C2154E" w:rsidR="000F04EB" w:rsidRPr="000F04EB" w:rsidRDefault="000F04EB" w:rsidP="005B5972">
      <w:pPr>
        <w:pStyle w:val="Textoindependiente"/>
        <w:spacing w:before="7"/>
        <w:ind w:left="1134" w:right="1134" w:firstLine="720"/>
        <w:jc w:val="both"/>
        <w:rPr>
          <w:rFonts w:ascii="Arial" w:hAnsi="Arial" w:cs="Arial"/>
          <w:sz w:val="17"/>
          <w:szCs w:val="17"/>
        </w:rPr>
      </w:pPr>
      <w:r w:rsidRPr="000F04EB">
        <w:rPr>
          <w:rFonts w:ascii="Arial" w:hAnsi="Arial" w:cs="Arial"/>
          <w:sz w:val="17"/>
          <w:szCs w:val="17"/>
        </w:rPr>
        <w:t xml:space="preserve">Considerando el informe técnico-jurídico emitido por los servicios de la Dirección General de Ordenación del </w:t>
      </w:r>
    </w:p>
    <w:p w14:paraId="5C4BB1D1" w14:textId="730371B7" w:rsidR="00E50F9D" w:rsidRDefault="00E50F9D">
      <w:pPr>
        <w:pStyle w:val="Textoindependiente"/>
        <w:spacing w:before="7"/>
      </w:pPr>
    </w:p>
    <w:p w14:paraId="191E3B54" w14:textId="1CC037F3" w:rsidR="00977CD9" w:rsidRPr="00D06E34" w:rsidRDefault="00977CD9" w:rsidP="00977CD9">
      <w:pPr>
        <w:ind w:left="1134" w:right="1134"/>
        <w:jc w:val="right"/>
        <w:rPr>
          <w:rFonts w:ascii="Calibri" w:hAnsi="Calibri" w:cs="Calibri"/>
          <w:noProof/>
          <w:sz w:val="10"/>
          <w:szCs w:val="10"/>
        </w:rPr>
      </w:pPr>
      <w:r>
        <w:rPr>
          <w:rFonts w:ascii="Calibri" w:hAnsi="Calibri" w:cs="Calibri"/>
          <w:noProof/>
          <w:sz w:val="10"/>
          <w:szCs w:val="10"/>
        </w:rPr>
        <w:t>1</w:t>
      </w:r>
      <w:r w:rsidRPr="00D06E34">
        <w:rPr>
          <w:rFonts w:ascii="Calibri" w:hAnsi="Calibri" w:cs="Calibri"/>
          <w:noProof/>
          <w:sz w:val="10"/>
          <w:szCs w:val="10"/>
        </w:rPr>
        <w:t>/</w:t>
      </w:r>
      <w:r>
        <w:rPr>
          <w:rFonts w:ascii="Calibri" w:hAnsi="Calibri" w:cs="Calibri"/>
          <w:noProof/>
          <w:sz w:val="10"/>
          <w:szCs w:val="10"/>
        </w:rPr>
        <w:t>3</w:t>
      </w:r>
    </w:p>
    <w:p w14:paraId="37D6D2C4" w14:textId="77777777" w:rsidR="00977CD9" w:rsidRDefault="00977CD9" w:rsidP="00977CD9">
      <w:pPr>
        <w:ind w:left="1134" w:right="1134"/>
        <w:jc w:val="both"/>
        <w:rPr>
          <w:rFonts w:ascii="Calibri" w:hAnsi="Calibri" w:cs="Calibri"/>
          <w:noProof/>
          <w:sz w:val="19"/>
          <w:szCs w:val="19"/>
        </w:rPr>
      </w:pPr>
      <w:r>
        <w:rPr>
          <w:noProof/>
        </w:rPr>
        <w:pict w14:anchorId="4FEC08E9">
          <v:shapetype id="_x0000_t202" coordsize="21600,21600" o:spt="202" path="m,l,21600r21600,l21600,xe">
            <v:stroke joinstyle="miter"/>
            <v:path gradientshapeok="t" o:connecttype="rect"/>
          </v:shapetype>
          <v:shape id="Cuadro de texto 2" o:spid="_x0000_s2051" type="#_x0000_t202" style="position:absolute;left:0;text-align:left;margin-left:61pt;margin-top:5.35pt;width:348.1pt;height:22.8pt;z-index:25165414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Cuadro de texto 2">
              <w:txbxContent>
                <w:p w14:paraId="543BC491" w14:textId="59B79607" w:rsidR="00977CD9" w:rsidRPr="00233131" w:rsidRDefault="00977CD9" w:rsidP="00977CD9">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16340631145556510156</w:t>
                  </w:r>
                  <w:r w:rsidRPr="00233131">
                    <w:rPr>
                      <w:rFonts w:ascii="Arial MT" w:hAnsi="Arial MT"/>
                      <w:sz w:val="10"/>
                      <w:szCs w:val="10"/>
                    </w:rPr>
                    <w:t xml:space="preserve"> en </w:t>
                  </w:r>
                  <w:hyperlink r:id="rId10">
                    <w:r w:rsidRPr="00233131">
                      <w:rPr>
                        <w:rFonts w:ascii="Arial MT" w:hAnsi="Arial MT"/>
                        <w:color w:val="0000FF"/>
                        <w:sz w:val="10"/>
                        <w:szCs w:val="10"/>
                        <w:u w:val="single" w:color="0000FF"/>
                      </w:rPr>
                      <w:t>https://sede.ayuntamientodetias.es</w:t>
                    </w:r>
                  </w:hyperlink>
                </w:p>
                <w:p w14:paraId="13F0C31F" w14:textId="77777777" w:rsidR="00977CD9" w:rsidRDefault="00977CD9" w:rsidP="00977CD9"/>
              </w:txbxContent>
            </v:textbox>
            <w10:wrap type="square"/>
          </v:shape>
        </w:pict>
      </w:r>
    </w:p>
    <w:p w14:paraId="47608D75" w14:textId="5B80859B" w:rsidR="00977CD9" w:rsidRDefault="00977CD9" w:rsidP="00977CD9">
      <w:pPr>
        <w:ind w:left="1134" w:right="1134"/>
        <w:jc w:val="both"/>
        <w:rPr>
          <w:rFonts w:ascii="Calibri" w:hAnsi="Calibri" w:cs="Calibri"/>
          <w:noProof/>
          <w:sz w:val="19"/>
          <w:szCs w:val="19"/>
        </w:rPr>
      </w:pPr>
      <w:r>
        <w:rPr>
          <w:noProof/>
        </w:rPr>
        <w:pict w14:anchorId="2D1EB062">
          <v:group id="Group 3" o:spid="_x0000_s2052" style="position:absolute;left:0;text-align:left;margin-left:126pt;margin-top:652.3pt;width:348.1pt;height:5.7pt;z-index:-251661312;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53"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54"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5E1F9CB1" w14:textId="6917E3C1" w:rsidR="00977CD9" w:rsidRDefault="00977CD9" w:rsidP="00977CD9">
      <w:pPr>
        <w:ind w:left="1134" w:right="1134"/>
        <w:jc w:val="both"/>
        <w:rPr>
          <w:rFonts w:ascii="Calibri" w:hAnsi="Calibri" w:cs="Calibri"/>
          <w:noProof/>
          <w:sz w:val="19"/>
          <w:szCs w:val="19"/>
        </w:rPr>
      </w:pPr>
      <w:r>
        <w:rPr>
          <w:noProof/>
        </w:rPr>
        <w:pict w14:anchorId="6B13088C">
          <v:shape id="_x0000_s2055" type="#_x0000_t202" style="position:absolute;left:0;text-align:left;margin-left:279.05pt;margin-top:14.1pt;width:134.05pt;height:30.95pt;z-index:251656192;visibility:visible;mso-wrap-distance-top:3.6pt;mso-wrap-distance-bottom:3.6pt;mso-width-relative:margin;mso-height-relative:margin" stroked="f">
            <v:textbox style="mso-next-textbox:#_x0000_s2055">
              <w:txbxContent>
                <w:p w14:paraId="1428B9C6" w14:textId="77777777" w:rsidR="00977CD9" w:rsidRPr="00233131" w:rsidRDefault="00977CD9" w:rsidP="00977CD9">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796B9DFE" w14:textId="77777777" w:rsidR="00977CD9" w:rsidRPr="00233131" w:rsidRDefault="00977CD9" w:rsidP="00977CD9">
                  <w:pPr>
                    <w:ind w:left="48" w:hanging="29"/>
                    <w:jc w:val="right"/>
                    <w:rPr>
                      <w:rFonts w:ascii="Arial MT"/>
                      <w:sz w:val="10"/>
                      <w:szCs w:val="10"/>
                    </w:rPr>
                  </w:pPr>
                  <w:hyperlink r:id="rId11">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30991AE7" w14:textId="77777777" w:rsidR="00977CD9" w:rsidRDefault="00977CD9" w:rsidP="00977CD9"/>
              </w:txbxContent>
            </v:textbox>
            <w10:wrap type="square"/>
          </v:shape>
        </w:pict>
      </w:r>
    </w:p>
    <w:p w14:paraId="7DCB0E4F" w14:textId="7C0F114E" w:rsidR="00977CD9" w:rsidRDefault="00977CD9" w:rsidP="00977CD9">
      <w:pPr>
        <w:ind w:left="1134" w:right="1134"/>
        <w:jc w:val="both"/>
        <w:rPr>
          <w:rFonts w:ascii="Calibri" w:hAnsi="Calibri" w:cs="Calibri"/>
          <w:noProof/>
          <w:sz w:val="19"/>
          <w:szCs w:val="19"/>
        </w:rPr>
      </w:pPr>
      <w:r>
        <w:rPr>
          <w:noProof/>
        </w:rPr>
        <w:pict w14:anchorId="0D615BFF">
          <v:shape id="_x0000_s2056" type="#_x0000_t202" style="position:absolute;left:0;text-align:left;margin-left:61.35pt;margin-top:2.5pt;width:76.8pt;height:33.15pt;z-index:251657216;visibility:visible;mso-wrap-distance-top:3.6pt;mso-wrap-distance-bottom:3.6pt;mso-width-relative:margin;mso-height-relative:margin" strokecolor="white">
            <v:textbox style="mso-next-textbox:#_x0000_s2056">
              <w:txbxContent>
                <w:p w14:paraId="6C99A862" w14:textId="77777777" w:rsidR="00977CD9" w:rsidRPr="00233131" w:rsidRDefault="00977CD9" w:rsidP="00977CD9">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5DDDB794" w14:textId="77777777" w:rsidR="00977CD9" w:rsidRPr="00233131" w:rsidRDefault="00977CD9" w:rsidP="00977CD9">
                  <w:pPr>
                    <w:spacing w:before="14"/>
                    <w:ind w:left="20" w:right="143"/>
                    <w:jc w:val="both"/>
                    <w:rPr>
                      <w:rFonts w:ascii="Arial MT" w:hAnsi="Arial MT"/>
                      <w:sz w:val="10"/>
                      <w:szCs w:val="10"/>
                    </w:rPr>
                  </w:pPr>
                  <w:r w:rsidRPr="00233131">
                    <w:rPr>
                      <w:rFonts w:ascii="Arial MT" w:hAnsi="Arial MT"/>
                      <w:sz w:val="10"/>
                      <w:szCs w:val="10"/>
                    </w:rPr>
                    <w:t>C/ Libertad 50</w:t>
                  </w:r>
                </w:p>
                <w:p w14:paraId="1DD88BE6" w14:textId="77777777" w:rsidR="00977CD9" w:rsidRPr="00233131" w:rsidRDefault="00977CD9" w:rsidP="00977CD9">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177BB5F2" w14:textId="77777777" w:rsidR="00977CD9" w:rsidRDefault="00977CD9" w:rsidP="00977CD9"/>
              </w:txbxContent>
            </v:textbox>
            <w10:wrap type="square"/>
          </v:shape>
        </w:pict>
      </w:r>
    </w:p>
    <w:p w14:paraId="71F0EEFF" w14:textId="77777777" w:rsidR="00977CD9" w:rsidRPr="00905FEF" w:rsidRDefault="00977CD9" w:rsidP="00977CD9">
      <w:pPr>
        <w:spacing w:before="14"/>
        <w:ind w:left="20" w:right="143"/>
        <w:rPr>
          <w:rFonts w:ascii="Arial MT" w:hAnsi="Arial MT"/>
          <w:sz w:val="10"/>
          <w:szCs w:val="10"/>
        </w:rPr>
      </w:pPr>
      <w:r>
        <w:rPr>
          <w:rFonts w:ascii="Arial MT" w:hAnsi="Arial MT"/>
          <w:sz w:val="16"/>
        </w:rPr>
        <w:tab/>
        <w:t xml:space="preserve">   </w:t>
      </w:r>
    </w:p>
    <w:p w14:paraId="5EF185BA" w14:textId="66980214" w:rsidR="00E50F9D" w:rsidRDefault="00E50F9D">
      <w:pPr>
        <w:sectPr w:rsidR="00E50F9D">
          <w:pgSz w:w="11910" w:h="16840"/>
          <w:pgMar w:top="1720" w:right="1300" w:bottom="1240" w:left="1300" w:header="468" w:footer="1048" w:gutter="0"/>
          <w:cols w:space="720"/>
        </w:sectPr>
      </w:pPr>
    </w:p>
    <w:p w14:paraId="72A41280" w14:textId="19F12666" w:rsidR="00E50F9D" w:rsidRDefault="00977CD9">
      <w:pPr>
        <w:pStyle w:val="Textoindependiente"/>
        <w:rPr>
          <w:sz w:val="20"/>
        </w:rPr>
      </w:pPr>
      <w:r>
        <w:rPr>
          <w:noProof/>
        </w:rPr>
        <w:lastRenderedPageBreak/>
        <w:drawing>
          <wp:anchor distT="0" distB="0" distL="0" distR="0" simplePos="0" relativeHeight="251651072" behindDoc="1" locked="0" layoutInCell="1" allowOverlap="1" wp14:anchorId="535AC5BC" wp14:editId="122E089A">
            <wp:simplePos x="0" y="0"/>
            <wp:positionH relativeFrom="page">
              <wp:posOffset>1818515</wp:posOffset>
            </wp:positionH>
            <wp:positionV relativeFrom="page">
              <wp:posOffset>1233170</wp:posOffset>
            </wp:positionV>
            <wp:extent cx="386872" cy="566671"/>
            <wp:effectExtent l="0" t="0" r="0" b="0"/>
            <wp:wrapTight wrapText="bothSides">
              <wp:wrapPolygon edited="0">
                <wp:start x="6384" y="0"/>
                <wp:lineTo x="0" y="726"/>
                <wp:lineTo x="0" y="18161"/>
                <wp:lineTo x="1064" y="21067"/>
                <wp:lineTo x="2128" y="21067"/>
                <wp:lineTo x="17025" y="21067"/>
                <wp:lineTo x="18089" y="21067"/>
                <wp:lineTo x="20217" y="13803"/>
                <wp:lineTo x="20217" y="726"/>
                <wp:lineTo x="12768" y="0"/>
                <wp:lineTo x="6384" y="0"/>
              </wp:wrapPolygon>
            </wp:wrapTight>
            <wp:docPr id="747852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86872" cy="566671"/>
                    </a:xfrm>
                    <a:prstGeom prst="rect">
                      <a:avLst/>
                    </a:prstGeom>
                  </pic:spPr>
                </pic:pic>
              </a:graphicData>
            </a:graphic>
            <wp14:sizeRelH relativeFrom="margin">
              <wp14:pctWidth>0</wp14:pctWidth>
            </wp14:sizeRelH>
            <wp14:sizeRelV relativeFrom="margin">
              <wp14:pctHeight>0</wp14:pctHeight>
            </wp14:sizeRelV>
          </wp:anchor>
        </w:drawing>
      </w:r>
    </w:p>
    <w:p w14:paraId="1B66A1DA" w14:textId="77777777" w:rsidR="00E50F9D" w:rsidRDefault="00E50F9D">
      <w:pPr>
        <w:pStyle w:val="Textoindependiente"/>
        <w:spacing w:before="10"/>
        <w:rPr>
          <w:sz w:val="14"/>
        </w:rPr>
      </w:pPr>
    </w:p>
    <w:p w14:paraId="78D953E4" w14:textId="77777777" w:rsidR="00977CD9" w:rsidRDefault="00977CD9">
      <w:pPr>
        <w:pStyle w:val="Textoindependiente"/>
        <w:ind w:left="757"/>
        <w:rPr>
          <w:noProof/>
          <w:sz w:val="20"/>
        </w:rPr>
      </w:pPr>
      <w:r>
        <w:rPr>
          <w:rFonts w:ascii="Arial" w:hAnsi="Arial"/>
          <w:b/>
          <w:sz w:val="18"/>
          <w:szCs w:val="18"/>
        </w:rPr>
        <w:t xml:space="preserve">   </w:t>
      </w:r>
      <w:r>
        <w:rPr>
          <w:rFonts w:ascii="Arial" w:hAnsi="Arial"/>
          <w:b/>
          <w:sz w:val="18"/>
          <w:szCs w:val="18"/>
        </w:rPr>
        <w:tab/>
      </w:r>
      <w:r w:rsidRPr="000F04EB">
        <w:rPr>
          <w:rFonts w:ascii="Arial" w:hAnsi="Arial"/>
          <w:b/>
          <w:sz w:val="18"/>
          <w:szCs w:val="18"/>
        </w:rPr>
        <w:t>AYUNTAMIENTO DE TÍAS</w:t>
      </w:r>
      <w:r>
        <w:rPr>
          <w:noProof/>
          <w:sz w:val="20"/>
        </w:rPr>
        <w:t xml:space="preserve"> </w:t>
      </w:r>
    </w:p>
    <w:p w14:paraId="3D7BCEA7" w14:textId="77777777" w:rsidR="00977CD9" w:rsidRDefault="00977CD9">
      <w:pPr>
        <w:pStyle w:val="Textoindependiente"/>
        <w:ind w:left="757"/>
        <w:rPr>
          <w:noProof/>
          <w:sz w:val="20"/>
        </w:rPr>
      </w:pPr>
    </w:p>
    <w:p w14:paraId="77677FA5" w14:textId="77777777" w:rsidR="00977CD9" w:rsidRDefault="00977CD9">
      <w:pPr>
        <w:pStyle w:val="Textoindependiente"/>
        <w:ind w:left="757"/>
        <w:rPr>
          <w:noProof/>
          <w:sz w:val="20"/>
        </w:rPr>
      </w:pPr>
    </w:p>
    <w:p w14:paraId="795A9DC7" w14:textId="77777777" w:rsidR="00977CD9" w:rsidRDefault="00977CD9">
      <w:pPr>
        <w:pStyle w:val="Textoindependiente"/>
        <w:ind w:left="757"/>
        <w:rPr>
          <w:noProof/>
          <w:sz w:val="20"/>
        </w:rPr>
      </w:pPr>
    </w:p>
    <w:p w14:paraId="716AF4FF" w14:textId="0A0372EA" w:rsidR="00977CD9" w:rsidRDefault="00977CD9" w:rsidP="00977CD9">
      <w:pPr>
        <w:pStyle w:val="Textoindependiente"/>
        <w:spacing w:before="7"/>
        <w:ind w:left="1134" w:right="1134"/>
        <w:jc w:val="both"/>
        <w:rPr>
          <w:rFonts w:ascii="Arial" w:hAnsi="Arial" w:cs="Arial"/>
          <w:sz w:val="17"/>
          <w:szCs w:val="17"/>
        </w:rPr>
      </w:pPr>
      <w:r>
        <w:rPr>
          <w:rFonts w:ascii="Arial" w:hAnsi="Arial" w:cs="Arial"/>
          <w:sz w:val="17"/>
          <w:szCs w:val="17"/>
        </w:rPr>
        <w:t xml:space="preserve">Territorio de fecha 01 de agosto de 2025, relativo a dicho texto del Plan de Modernización, Mejora e Incremento de la competitividad, así como los informes sectoriales emitidos por las diferentes administraciones durante la tramitación </w:t>
      </w:r>
      <w:proofErr w:type="gramStart"/>
      <w:r>
        <w:rPr>
          <w:rFonts w:ascii="Arial" w:hAnsi="Arial" w:cs="Arial"/>
          <w:sz w:val="17"/>
          <w:szCs w:val="17"/>
        </w:rPr>
        <w:t>del mismo</w:t>
      </w:r>
      <w:proofErr w:type="gramEnd"/>
      <w:r>
        <w:rPr>
          <w:rFonts w:ascii="Arial" w:hAnsi="Arial" w:cs="Arial"/>
          <w:sz w:val="17"/>
          <w:szCs w:val="17"/>
        </w:rPr>
        <w:t>, en los que se advertían de una serie de deficiencias, a los efectos de su subsanación.</w:t>
      </w:r>
    </w:p>
    <w:p w14:paraId="5D808D2A" w14:textId="77777777" w:rsidR="00977CD9" w:rsidRDefault="00977CD9" w:rsidP="00977CD9">
      <w:pPr>
        <w:pStyle w:val="Textoindependiente"/>
        <w:spacing w:before="7"/>
        <w:ind w:left="1134" w:right="1134"/>
        <w:jc w:val="both"/>
        <w:rPr>
          <w:rFonts w:ascii="Arial" w:hAnsi="Arial" w:cs="Arial"/>
          <w:sz w:val="17"/>
          <w:szCs w:val="17"/>
        </w:rPr>
      </w:pPr>
    </w:p>
    <w:p w14:paraId="50DD9079" w14:textId="46F3839B" w:rsidR="00977CD9" w:rsidRDefault="00977CD9" w:rsidP="00977CD9">
      <w:pPr>
        <w:pStyle w:val="Textoindependiente"/>
        <w:spacing w:before="7"/>
        <w:ind w:left="1134" w:right="1134" w:firstLine="720"/>
        <w:jc w:val="both"/>
        <w:rPr>
          <w:rFonts w:ascii="Arial" w:hAnsi="Arial" w:cs="Arial"/>
          <w:sz w:val="17"/>
          <w:szCs w:val="17"/>
        </w:rPr>
      </w:pPr>
      <w:r>
        <w:rPr>
          <w:rFonts w:ascii="Arial" w:hAnsi="Arial" w:cs="Arial"/>
          <w:sz w:val="17"/>
          <w:szCs w:val="17"/>
        </w:rPr>
        <w:t>Considerando que por parte del equipo redactor se ha procedido a la subsanación de las deficiencias advertidas y visto el informe mancomunado emitido por los servicios técnicos y jurídicos de esta Corporación.</w:t>
      </w:r>
    </w:p>
    <w:p w14:paraId="0EA6A49B" w14:textId="77777777" w:rsidR="00977CD9" w:rsidRDefault="00977CD9" w:rsidP="00977CD9">
      <w:pPr>
        <w:pStyle w:val="Textoindependiente"/>
        <w:spacing w:before="7"/>
        <w:ind w:left="1134" w:right="1134" w:firstLine="720"/>
        <w:jc w:val="both"/>
        <w:rPr>
          <w:rFonts w:ascii="Arial" w:hAnsi="Arial" w:cs="Arial"/>
          <w:sz w:val="17"/>
          <w:szCs w:val="17"/>
        </w:rPr>
      </w:pPr>
    </w:p>
    <w:p w14:paraId="0BB82EE3" w14:textId="2491C4B7" w:rsidR="002F25E3" w:rsidRDefault="002F25E3" w:rsidP="00977CD9">
      <w:pPr>
        <w:pStyle w:val="Textoindependiente"/>
        <w:spacing w:before="7"/>
        <w:ind w:left="1134" w:right="1134" w:firstLine="720"/>
        <w:jc w:val="both"/>
        <w:rPr>
          <w:rFonts w:ascii="Arial" w:hAnsi="Arial" w:cs="Arial"/>
          <w:sz w:val="17"/>
          <w:szCs w:val="17"/>
        </w:rPr>
      </w:pPr>
      <w:r>
        <w:rPr>
          <w:rFonts w:ascii="Arial" w:hAnsi="Arial" w:cs="Arial"/>
          <w:sz w:val="17"/>
          <w:szCs w:val="17"/>
        </w:rPr>
        <w:t>Por lo expuesto SE PROPONE al Pleno Corporativo la adopción de los siguientes ACUERDOS:</w:t>
      </w:r>
    </w:p>
    <w:p w14:paraId="7EADC25A" w14:textId="77777777" w:rsidR="002F25E3" w:rsidRDefault="002F25E3" w:rsidP="00977CD9">
      <w:pPr>
        <w:pStyle w:val="Textoindependiente"/>
        <w:spacing w:before="7"/>
        <w:ind w:left="1134" w:right="1134" w:firstLine="720"/>
        <w:jc w:val="both"/>
        <w:rPr>
          <w:rFonts w:ascii="Arial" w:hAnsi="Arial" w:cs="Arial"/>
          <w:sz w:val="17"/>
          <w:szCs w:val="17"/>
        </w:rPr>
      </w:pPr>
    </w:p>
    <w:p w14:paraId="5E6D8C45" w14:textId="62BB63D4" w:rsidR="002F25E3" w:rsidRDefault="002F25E3" w:rsidP="00977CD9">
      <w:pPr>
        <w:pStyle w:val="Textoindependiente"/>
        <w:spacing w:before="7"/>
        <w:ind w:left="1134" w:right="1134" w:firstLine="720"/>
        <w:jc w:val="both"/>
        <w:rPr>
          <w:rFonts w:ascii="Arial" w:hAnsi="Arial" w:cs="Arial"/>
          <w:sz w:val="17"/>
          <w:szCs w:val="17"/>
        </w:rPr>
      </w:pPr>
      <w:proofErr w:type="gramStart"/>
      <w:r w:rsidRPr="002F25E3">
        <w:rPr>
          <w:rFonts w:ascii="Arial" w:hAnsi="Arial" w:cs="Arial"/>
          <w:b/>
          <w:bCs/>
          <w:sz w:val="17"/>
          <w:szCs w:val="17"/>
        </w:rPr>
        <w:t>PRIMERO.-</w:t>
      </w:r>
      <w:proofErr w:type="gramEnd"/>
      <w:r>
        <w:rPr>
          <w:rFonts w:ascii="Arial" w:hAnsi="Arial" w:cs="Arial"/>
          <w:sz w:val="17"/>
          <w:szCs w:val="17"/>
        </w:rPr>
        <w:t xml:space="preserve"> Tener </w:t>
      </w:r>
      <w:r w:rsidR="008702A7">
        <w:rPr>
          <w:rFonts w:ascii="Arial" w:hAnsi="Arial" w:cs="Arial"/>
          <w:sz w:val="17"/>
          <w:szCs w:val="17"/>
        </w:rPr>
        <w:t>por formulado el proyecto del “TERCER PLAN DE MODERNIZACIÓN, MEJORA E INCREMENTO DE LA COMPETITIVIDAD DE PUERTO DEL CARMEN”, redactado por RAFAEL CASTELLANO CONSULTORES S.L. y presentado a esta Corporación con registro de entrada de fecha 04.02.2026 (Registro número 2026001580) e incorporado al expediente 331C/2025 y en los mismos términos en los que se encuentra redactado.</w:t>
      </w:r>
    </w:p>
    <w:p w14:paraId="56000DDB" w14:textId="77777777" w:rsidR="008702A7" w:rsidRDefault="008702A7" w:rsidP="00977CD9">
      <w:pPr>
        <w:pStyle w:val="Textoindependiente"/>
        <w:spacing w:before="7"/>
        <w:ind w:left="1134" w:right="1134" w:firstLine="720"/>
        <w:jc w:val="both"/>
        <w:rPr>
          <w:rFonts w:ascii="Arial" w:hAnsi="Arial" w:cs="Arial"/>
          <w:sz w:val="17"/>
          <w:szCs w:val="17"/>
        </w:rPr>
      </w:pPr>
    </w:p>
    <w:p w14:paraId="070B73F6" w14:textId="1D7413BE" w:rsidR="008702A7" w:rsidRDefault="008702A7" w:rsidP="00977CD9">
      <w:pPr>
        <w:pStyle w:val="Textoindependiente"/>
        <w:spacing w:before="7"/>
        <w:ind w:left="1134" w:right="1134" w:firstLine="720"/>
        <w:jc w:val="both"/>
        <w:rPr>
          <w:rFonts w:ascii="Arial" w:hAnsi="Arial" w:cs="Arial"/>
          <w:sz w:val="17"/>
          <w:szCs w:val="17"/>
        </w:rPr>
      </w:pPr>
      <w:r w:rsidRPr="008702A7">
        <w:rPr>
          <w:rFonts w:ascii="Arial" w:hAnsi="Arial" w:cs="Arial"/>
          <w:b/>
          <w:bCs/>
          <w:sz w:val="17"/>
          <w:szCs w:val="17"/>
        </w:rPr>
        <w:t>SEGUNDO.-</w:t>
      </w:r>
      <w:r>
        <w:rPr>
          <w:rFonts w:ascii="Arial" w:hAnsi="Arial" w:cs="Arial"/>
          <w:sz w:val="17"/>
          <w:szCs w:val="17"/>
        </w:rPr>
        <w:t xml:space="preserve"> PERMITIR  en la forma exigida en el artículo 7.1 de la Ley 2/2013 de 29 de mayo, de renovación y modernización turística de Canarias, la desclasificación, reclasificación y recategorización del suelo afectado por las actuaciones que seguidamente se indican, y en los mismos términos en los que consta en el proyecto del 3 PMM de Puerto del Carmen (presentado ante esta Corporación con registro de entrada de fecha 04.02.2026 y Registro </w:t>
      </w:r>
      <w:proofErr w:type="spellStart"/>
      <w:r>
        <w:rPr>
          <w:rFonts w:ascii="Arial" w:hAnsi="Arial" w:cs="Arial"/>
          <w:sz w:val="17"/>
          <w:szCs w:val="17"/>
        </w:rPr>
        <w:t>nº</w:t>
      </w:r>
      <w:proofErr w:type="spellEnd"/>
      <w:r>
        <w:rPr>
          <w:rFonts w:ascii="Arial" w:hAnsi="Arial" w:cs="Arial"/>
          <w:sz w:val="17"/>
          <w:szCs w:val="17"/>
        </w:rPr>
        <w:t xml:space="preserve"> 2026001580), por cuanto permiten albergar la implantación de nuevos servicios y dotaciones públicas gestionadas por el Ayuntamiento de Tías, así como nuevos equipamientos turísticos complementarios, siendo:</w:t>
      </w:r>
    </w:p>
    <w:p w14:paraId="15C3DBCB" w14:textId="77777777" w:rsidR="008702A7" w:rsidRDefault="008702A7" w:rsidP="00977CD9">
      <w:pPr>
        <w:pStyle w:val="Textoindependiente"/>
        <w:spacing w:before="7"/>
        <w:ind w:left="1134" w:right="1134" w:firstLine="720"/>
        <w:jc w:val="both"/>
        <w:rPr>
          <w:rFonts w:ascii="Arial" w:hAnsi="Arial" w:cs="Arial"/>
          <w:sz w:val="17"/>
          <w:szCs w:val="17"/>
        </w:rPr>
      </w:pPr>
    </w:p>
    <w:p w14:paraId="77E32EF1" w14:textId="38FCA4C5" w:rsidR="008702A7" w:rsidRDefault="008702A7" w:rsidP="00977CD9">
      <w:pPr>
        <w:pStyle w:val="Textoindependiente"/>
        <w:spacing w:before="7"/>
        <w:ind w:left="1134" w:right="1134" w:firstLine="720"/>
        <w:jc w:val="both"/>
        <w:rPr>
          <w:rFonts w:ascii="Arial" w:hAnsi="Arial" w:cs="Arial"/>
          <w:sz w:val="17"/>
          <w:szCs w:val="17"/>
        </w:rPr>
      </w:pPr>
      <w:r>
        <w:rPr>
          <w:rFonts w:ascii="Arial" w:hAnsi="Arial" w:cs="Arial"/>
          <w:sz w:val="17"/>
          <w:szCs w:val="17"/>
        </w:rPr>
        <w:t>1.- La desclasificación del sector de suelo urbanizable delimitado por el vigente PGO de Tías con la denominación “SGM-</w:t>
      </w:r>
      <w:proofErr w:type="gramStart"/>
      <w:r>
        <w:rPr>
          <w:rFonts w:ascii="Arial" w:hAnsi="Arial" w:cs="Arial"/>
          <w:sz w:val="17"/>
          <w:szCs w:val="17"/>
        </w:rPr>
        <w:t>18.EL</w:t>
      </w:r>
      <w:proofErr w:type="gramEnd"/>
      <w:r>
        <w:rPr>
          <w:rFonts w:ascii="Arial" w:hAnsi="Arial" w:cs="Arial"/>
          <w:sz w:val="17"/>
          <w:szCs w:val="17"/>
        </w:rPr>
        <w:t>” y con una superficie de 149.000 m</w:t>
      </w:r>
      <w:r w:rsidRPr="008702A7">
        <w:rPr>
          <w:rFonts w:ascii="Arial" w:hAnsi="Arial" w:cs="Arial"/>
          <w:sz w:val="17"/>
          <w:szCs w:val="17"/>
          <w:vertAlign w:val="superscript"/>
        </w:rPr>
        <w:t>2</w:t>
      </w:r>
      <w:r>
        <w:rPr>
          <w:rFonts w:ascii="Arial" w:hAnsi="Arial" w:cs="Arial"/>
          <w:sz w:val="17"/>
          <w:szCs w:val="17"/>
        </w:rPr>
        <w:t xml:space="preserve"> que pasarán a estar clasificados como suelo rústico en la categoría de Protección de Infraestructuras manteniéndose para el mismo las condiciones de edificación establecidas por el PGO vigente en el artículo 75.1.7.</w:t>
      </w:r>
    </w:p>
    <w:p w14:paraId="643C60BE" w14:textId="77777777" w:rsidR="008702A7" w:rsidRDefault="008702A7" w:rsidP="00977CD9">
      <w:pPr>
        <w:pStyle w:val="Textoindependiente"/>
        <w:spacing w:before="7"/>
        <w:ind w:left="1134" w:right="1134" w:firstLine="720"/>
        <w:jc w:val="both"/>
        <w:rPr>
          <w:rFonts w:ascii="Arial" w:hAnsi="Arial" w:cs="Arial"/>
          <w:sz w:val="17"/>
          <w:szCs w:val="17"/>
        </w:rPr>
      </w:pPr>
    </w:p>
    <w:p w14:paraId="05197221" w14:textId="2EAB6E0E" w:rsidR="008702A7" w:rsidRDefault="008702A7" w:rsidP="00977CD9">
      <w:pPr>
        <w:pStyle w:val="Textoindependiente"/>
        <w:spacing w:before="7"/>
        <w:ind w:left="1134" w:right="1134" w:firstLine="720"/>
        <w:jc w:val="both"/>
        <w:rPr>
          <w:rFonts w:ascii="Arial" w:hAnsi="Arial" w:cs="Arial"/>
          <w:sz w:val="17"/>
          <w:szCs w:val="17"/>
        </w:rPr>
      </w:pPr>
      <w:r>
        <w:rPr>
          <w:rFonts w:ascii="Arial" w:hAnsi="Arial" w:cs="Arial"/>
          <w:sz w:val="17"/>
          <w:szCs w:val="17"/>
        </w:rPr>
        <w:t xml:space="preserve">2.- La reclasificación de un sector de Suelo Urbanizable Ordenado definido como SUOR-1 y con una superficie total de </w:t>
      </w:r>
      <w:r>
        <w:rPr>
          <w:rFonts w:ascii="Arial" w:hAnsi="Arial" w:cs="Arial"/>
          <w:sz w:val="17"/>
          <w:szCs w:val="17"/>
        </w:rPr>
        <w:t>149.000 m</w:t>
      </w:r>
      <w:r w:rsidRPr="008702A7">
        <w:rPr>
          <w:rFonts w:ascii="Arial" w:hAnsi="Arial" w:cs="Arial"/>
          <w:sz w:val="17"/>
          <w:szCs w:val="17"/>
          <w:vertAlign w:val="superscript"/>
        </w:rPr>
        <w:t>2</w:t>
      </w:r>
      <w:r>
        <w:rPr>
          <w:rFonts w:ascii="Arial" w:hAnsi="Arial" w:cs="Arial"/>
          <w:sz w:val="17"/>
          <w:szCs w:val="17"/>
        </w:rPr>
        <w:t>.</w:t>
      </w:r>
    </w:p>
    <w:p w14:paraId="6CA79CCC" w14:textId="3EA0FBDD" w:rsidR="008702A7" w:rsidRPr="008702A7" w:rsidRDefault="008702A7" w:rsidP="00977CD9">
      <w:pPr>
        <w:pStyle w:val="Textoindependiente"/>
        <w:spacing w:before="7"/>
        <w:ind w:left="1134" w:right="1134" w:firstLine="720"/>
        <w:jc w:val="both"/>
        <w:rPr>
          <w:rFonts w:ascii="Arial" w:hAnsi="Arial" w:cs="Arial"/>
          <w:sz w:val="17"/>
          <w:szCs w:val="17"/>
        </w:rPr>
      </w:pPr>
      <w:r>
        <w:rPr>
          <w:rFonts w:ascii="Arial" w:hAnsi="Arial" w:cs="Arial"/>
          <w:sz w:val="17"/>
          <w:szCs w:val="17"/>
        </w:rPr>
        <w:t>La reclasificación de este sector de suelo urbanizable se compensa con la desclasificación del “SGM-</w:t>
      </w:r>
      <w:proofErr w:type="gramStart"/>
      <w:r>
        <w:rPr>
          <w:rFonts w:ascii="Arial" w:hAnsi="Arial" w:cs="Arial"/>
          <w:sz w:val="17"/>
          <w:szCs w:val="17"/>
        </w:rPr>
        <w:t>18.EL</w:t>
      </w:r>
      <w:proofErr w:type="gramEnd"/>
      <w:r>
        <w:rPr>
          <w:rFonts w:ascii="Arial" w:hAnsi="Arial" w:cs="Arial"/>
          <w:sz w:val="17"/>
          <w:szCs w:val="17"/>
        </w:rPr>
        <w:t xml:space="preserve"> a que se refiere el apartado 1 anterior.</w:t>
      </w:r>
    </w:p>
    <w:p w14:paraId="74E0DC29" w14:textId="77777777" w:rsidR="00977CD9" w:rsidRDefault="00977CD9">
      <w:pPr>
        <w:pStyle w:val="Textoindependiente"/>
        <w:ind w:left="757"/>
        <w:rPr>
          <w:noProof/>
          <w:sz w:val="20"/>
        </w:rPr>
      </w:pPr>
    </w:p>
    <w:p w14:paraId="4B5BEAA8" w14:textId="40EB1E5C" w:rsidR="00E50F9D" w:rsidRDefault="00E50F9D">
      <w:pPr>
        <w:pStyle w:val="Textoindependiente"/>
        <w:ind w:left="757"/>
        <w:rPr>
          <w:sz w:val="20"/>
        </w:rPr>
      </w:pPr>
    </w:p>
    <w:p w14:paraId="4AFFBBC6" w14:textId="77777777" w:rsidR="00E50F9D" w:rsidRDefault="00E50F9D">
      <w:pPr>
        <w:rPr>
          <w:sz w:val="20"/>
        </w:rPr>
      </w:pPr>
    </w:p>
    <w:p w14:paraId="56789BE6" w14:textId="77777777" w:rsidR="008702A7" w:rsidRDefault="008702A7">
      <w:pPr>
        <w:rPr>
          <w:sz w:val="20"/>
        </w:rPr>
      </w:pPr>
    </w:p>
    <w:p w14:paraId="5B48B49E" w14:textId="77777777" w:rsidR="008702A7" w:rsidRDefault="008702A7" w:rsidP="008702A7">
      <w:pPr>
        <w:pStyle w:val="Textoindependiente"/>
        <w:spacing w:before="7"/>
      </w:pPr>
    </w:p>
    <w:p w14:paraId="0F46071D" w14:textId="2B074EAF" w:rsidR="008702A7" w:rsidRPr="00D06E34" w:rsidRDefault="008702A7" w:rsidP="008702A7">
      <w:pPr>
        <w:ind w:left="1134" w:right="1134"/>
        <w:jc w:val="right"/>
        <w:rPr>
          <w:rFonts w:ascii="Calibri" w:hAnsi="Calibri" w:cs="Calibri"/>
          <w:noProof/>
          <w:sz w:val="10"/>
          <w:szCs w:val="10"/>
        </w:rPr>
      </w:pPr>
      <w:r>
        <w:rPr>
          <w:rFonts w:ascii="Calibri" w:hAnsi="Calibri" w:cs="Calibri"/>
          <w:noProof/>
          <w:sz w:val="10"/>
          <w:szCs w:val="10"/>
        </w:rPr>
        <w:t>2</w:t>
      </w:r>
      <w:r w:rsidRPr="00D06E34">
        <w:rPr>
          <w:rFonts w:ascii="Calibri" w:hAnsi="Calibri" w:cs="Calibri"/>
          <w:noProof/>
          <w:sz w:val="10"/>
          <w:szCs w:val="10"/>
        </w:rPr>
        <w:t>/</w:t>
      </w:r>
      <w:r>
        <w:rPr>
          <w:rFonts w:ascii="Calibri" w:hAnsi="Calibri" w:cs="Calibri"/>
          <w:noProof/>
          <w:sz w:val="10"/>
          <w:szCs w:val="10"/>
        </w:rPr>
        <w:t>3</w:t>
      </w:r>
    </w:p>
    <w:p w14:paraId="0C8BA4BA" w14:textId="77777777" w:rsidR="008702A7" w:rsidRDefault="008702A7" w:rsidP="008702A7">
      <w:pPr>
        <w:ind w:left="1134" w:right="1134"/>
        <w:jc w:val="both"/>
        <w:rPr>
          <w:rFonts w:ascii="Calibri" w:hAnsi="Calibri" w:cs="Calibri"/>
          <w:noProof/>
          <w:sz w:val="19"/>
          <w:szCs w:val="19"/>
        </w:rPr>
      </w:pPr>
      <w:r>
        <w:rPr>
          <w:noProof/>
        </w:rPr>
        <w:pict w14:anchorId="6C01A017">
          <v:shape id="_x0000_s2057" type="#_x0000_t202" style="position:absolute;left:0;text-align:left;margin-left:61pt;margin-top:5.35pt;width:348.1pt;height:22.8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_x0000_s2057">
              <w:txbxContent>
                <w:p w14:paraId="6E5A5A75" w14:textId="77777777" w:rsidR="008702A7" w:rsidRPr="00233131" w:rsidRDefault="008702A7" w:rsidP="008702A7">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16340631145556510156</w:t>
                  </w:r>
                  <w:r w:rsidRPr="00233131">
                    <w:rPr>
                      <w:rFonts w:ascii="Arial MT" w:hAnsi="Arial MT"/>
                      <w:sz w:val="10"/>
                      <w:szCs w:val="10"/>
                    </w:rPr>
                    <w:t xml:space="preserve"> en </w:t>
                  </w:r>
                  <w:hyperlink r:id="rId12">
                    <w:r w:rsidRPr="00233131">
                      <w:rPr>
                        <w:rFonts w:ascii="Arial MT" w:hAnsi="Arial MT"/>
                        <w:color w:val="0000FF"/>
                        <w:sz w:val="10"/>
                        <w:szCs w:val="10"/>
                        <w:u w:val="single" w:color="0000FF"/>
                      </w:rPr>
                      <w:t>https://sede.ayuntamientodetias.es</w:t>
                    </w:r>
                  </w:hyperlink>
                </w:p>
                <w:p w14:paraId="1B4D334A" w14:textId="77777777" w:rsidR="008702A7" w:rsidRDefault="008702A7" w:rsidP="008702A7"/>
              </w:txbxContent>
            </v:textbox>
            <w10:wrap type="square"/>
          </v:shape>
        </w:pict>
      </w:r>
    </w:p>
    <w:p w14:paraId="643B2818" w14:textId="5D598B8F" w:rsidR="008702A7" w:rsidRDefault="008702A7" w:rsidP="008702A7">
      <w:pPr>
        <w:ind w:left="1134" w:right="1134"/>
        <w:jc w:val="both"/>
        <w:rPr>
          <w:rFonts w:ascii="Calibri" w:hAnsi="Calibri" w:cs="Calibri"/>
          <w:noProof/>
          <w:sz w:val="19"/>
          <w:szCs w:val="19"/>
        </w:rPr>
      </w:pPr>
      <w:r>
        <w:rPr>
          <w:noProof/>
        </w:rPr>
        <w:pict w14:anchorId="156794E2">
          <v:group id="_x0000_s2058" style="position:absolute;left:0;text-align:left;margin-left:125.3pt;margin-top:624.7pt;width:348.1pt;height:5.7pt;z-index:-251657216;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59"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60"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4C7E0738" w14:textId="3FBD5458" w:rsidR="008702A7" w:rsidRDefault="008702A7" w:rsidP="008702A7">
      <w:pPr>
        <w:ind w:left="1134" w:right="1134"/>
        <w:jc w:val="both"/>
        <w:rPr>
          <w:rFonts w:ascii="Calibri" w:hAnsi="Calibri" w:cs="Calibri"/>
          <w:noProof/>
          <w:sz w:val="19"/>
          <w:szCs w:val="19"/>
        </w:rPr>
      </w:pPr>
      <w:r>
        <w:rPr>
          <w:noProof/>
        </w:rPr>
        <w:pict w14:anchorId="41C765C3">
          <v:shape id="_x0000_s2061" type="#_x0000_t202" style="position:absolute;left:0;text-align:left;margin-left:279.05pt;margin-top:14.1pt;width:134.05pt;height:30.95pt;z-index:251660288;visibility:visible;mso-wrap-distance-top:3.6pt;mso-wrap-distance-bottom:3.6pt;mso-width-relative:margin;mso-height-relative:margin" stroked="f">
            <v:textbox style="mso-next-textbox:#_x0000_s2061">
              <w:txbxContent>
                <w:p w14:paraId="7A9F52CF" w14:textId="77777777" w:rsidR="008702A7" w:rsidRPr="00233131" w:rsidRDefault="008702A7" w:rsidP="008702A7">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4D38C536" w14:textId="77777777" w:rsidR="008702A7" w:rsidRPr="00233131" w:rsidRDefault="008702A7" w:rsidP="008702A7">
                  <w:pPr>
                    <w:ind w:left="48" w:hanging="29"/>
                    <w:jc w:val="right"/>
                    <w:rPr>
                      <w:rFonts w:ascii="Arial MT"/>
                      <w:sz w:val="10"/>
                      <w:szCs w:val="10"/>
                    </w:rPr>
                  </w:pPr>
                  <w:hyperlink r:id="rId13">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15F285C2" w14:textId="77777777" w:rsidR="008702A7" w:rsidRDefault="008702A7" w:rsidP="008702A7"/>
              </w:txbxContent>
            </v:textbox>
            <w10:wrap type="square"/>
          </v:shape>
        </w:pict>
      </w:r>
    </w:p>
    <w:p w14:paraId="19E7DBC5" w14:textId="77777777" w:rsidR="008702A7" w:rsidRDefault="008702A7" w:rsidP="008702A7">
      <w:pPr>
        <w:ind w:left="1134" w:right="1134"/>
        <w:jc w:val="both"/>
        <w:rPr>
          <w:rFonts w:ascii="Calibri" w:hAnsi="Calibri" w:cs="Calibri"/>
          <w:noProof/>
          <w:sz w:val="19"/>
          <w:szCs w:val="19"/>
        </w:rPr>
      </w:pPr>
      <w:r>
        <w:rPr>
          <w:noProof/>
        </w:rPr>
        <w:pict w14:anchorId="1997C481">
          <v:shape id="_x0000_s2062" type="#_x0000_t202" style="position:absolute;left:0;text-align:left;margin-left:61.35pt;margin-top:2.5pt;width:76.8pt;height:33.15pt;z-index:251661312;visibility:visible;mso-wrap-distance-top:3.6pt;mso-wrap-distance-bottom:3.6pt;mso-width-relative:margin;mso-height-relative:margin" strokecolor="white">
            <v:textbox style="mso-next-textbox:#_x0000_s2062">
              <w:txbxContent>
                <w:p w14:paraId="2DF28EED" w14:textId="77777777" w:rsidR="008702A7" w:rsidRPr="00233131" w:rsidRDefault="008702A7" w:rsidP="008702A7">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4D61F8CE" w14:textId="77777777" w:rsidR="008702A7" w:rsidRPr="00233131" w:rsidRDefault="008702A7" w:rsidP="008702A7">
                  <w:pPr>
                    <w:spacing w:before="14"/>
                    <w:ind w:left="20" w:right="143"/>
                    <w:jc w:val="both"/>
                    <w:rPr>
                      <w:rFonts w:ascii="Arial MT" w:hAnsi="Arial MT"/>
                      <w:sz w:val="10"/>
                      <w:szCs w:val="10"/>
                    </w:rPr>
                  </w:pPr>
                  <w:r w:rsidRPr="00233131">
                    <w:rPr>
                      <w:rFonts w:ascii="Arial MT" w:hAnsi="Arial MT"/>
                      <w:sz w:val="10"/>
                      <w:szCs w:val="10"/>
                    </w:rPr>
                    <w:t>C/ Libertad 50</w:t>
                  </w:r>
                </w:p>
                <w:p w14:paraId="4292E774" w14:textId="77777777" w:rsidR="008702A7" w:rsidRPr="00233131" w:rsidRDefault="008702A7" w:rsidP="008702A7">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18C62735" w14:textId="77777777" w:rsidR="008702A7" w:rsidRDefault="008702A7" w:rsidP="008702A7"/>
              </w:txbxContent>
            </v:textbox>
            <w10:wrap type="square"/>
          </v:shape>
        </w:pict>
      </w:r>
    </w:p>
    <w:p w14:paraId="20460D4B" w14:textId="77777777" w:rsidR="008702A7" w:rsidRDefault="008702A7">
      <w:pPr>
        <w:rPr>
          <w:sz w:val="20"/>
        </w:rPr>
        <w:sectPr w:rsidR="008702A7">
          <w:pgSz w:w="11910" w:h="16840"/>
          <w:pgMar w:top="1720" w:right="1300" w:bottom="1240" w:left="1300" w:header="468" w:footer="1048" w:gutter="0"/>
          <w:cols w:space="720"/>
        </w:sectPr>
      </w:pPr>
    </w:p>
    <w:p w14:paraId="160D2DDD" w14:textId="6D6B890E" w:rsidR="008702A7" w:rsidRDefault="008702A7">
      <w:pPr>
        <w:pStyle w:val="Textoindependiente"/>
        <w:spacing w:before="6"/>
        <w:rPr>
          <w:sz w:val="17"/>
        </w:rPr>
      </w:pPr>
      <w:r>
        <w:rPr>
          <w:noProof/>
        </w:rPr>
        <w:lastRenderedPageBreak/>
        <w:drawing>
          <wp:anchor distT="0" distB="0" distL="0" distR="0" simplePos="0" relativeHeight="251656704" behindDoc="1" locked="0" layoutInCell="1" allowOverlap="1" wp14:anchorId="67B56CB2" wp14:editId="036754BE">
            <wp:simplePos x="0" y="0"/>
            <wp:positionH relativeFrom="page">
              <wp:posOffset>2198442</wp:posOffset>
            </wp:positionH>
            <wp:positionV relativeFrom="page">
              <wp:posOffset>1214120</wp:posOffset>
            </wp:positionV>
            <wp:extent cx="386872" cy="566671"/>
            <wp:effectExtent l="0" t="0" r="0" b="0"/>
            <wp:wrapTight wrapText="bothSides">
              <wp:wrapPolygon edited="0">
                <wp:start x="6384" y="0"/>
                <wp:lineTo x="0" y="726"/>
                <wp:lineTo x="0" y="18161"/>
                <wp:lineTo x="1064" y="21067"/>
                <wp:lineTo x="2128" y="21067"/>
                <wp:lineTo x="17025" y="21067"/>
                <wp:lineTo x="18089" y="21067"/>
                <wp:lineTo x="20217" y="13803"/>
                <wp:lineTo x="20217" y="726"/>
                <wp:lineTo x="12768" y="0"/>
                <wp:lineTo x="6384" y="0"/>
              </wp:wrapPolygon>
            </wp:wrapTight>
            <wp:docPr id="3835077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86872" cy="566671"/>
                    </a:xfrm>
                    <a:prstGeom prst="rect">
                      <a:avLst/>
                    </a:prstGeom>
                  </pic:spPr>
                </pic:pic>
              </a:graphicData>
            </a:graphic>
            <wp14:sizeRelH relativeFrom="margin">
              <wp14:pctWidth>0</wp14:pctWidth>
            </wp14:sizeRelH>
            <wp14:sizeRelV relativeFrom="margin">
              <wp14:pctHeight>0</wp14:pctHeight>
            </wp14:sizeRelV>
          </wp:anchor>
        </w:drawing>
      </w:r>
    </w:p>
    <w:p w14:paraId="6729A3B5" w14:textId="77777777" w:rsidR="008702A7" w:rsidRDefault="008702A7">
      <w:pPr>
        <w:pStyle w:val="Textoindependiente"/>
        <w:spacing w:before="6"/>
        <w:rPr>
          <w:sz w:val="17"/>
        </w:rPr>
      </w:pPr>
    </w:p>
    <w:p w14:paraId="448E176C" w14:textId="425AE0D1" w:rsidR="008702A7" w:rsidRDefault="008702A7">
      <w:pPr>
        <w:pStyle w:val="Textoindependiente"/>
        <w:spacing w:before="6"/>
        <w:rPr>
          <w:sz w:val="17"/>
        </w:rPr>
      </w:pPr>
      <w:r>
        <w:rPr>
          <w:sz w:val="17"/>
        </w:rPr>
        <w:tab/>
      </w:r>
      <w:r>
        <w:rPr>
          <w:sz w:val="17"/>
        </w:rPr>
        <w:tab/>
      </w:r>
      <w:r>
        <w:rPr>
          <w:sz w:val="17"/>
        </w:rPr>
        <w:tab/>
      </w:r>
      <w:r w:rsidRPr="000F04EB">
        <w:rPr>
          <w:rFonts w:ascii="Arial" w:hAnsi="Arial"/>
          <w:b/>
          <w:sz w:val="18"/>
          <w:szCs w:val="18"/>
        </w:rPr>
        <w:t>AYUNTAMIENTO DE TÍAS</w:t>
      </w:r>
    </w:p>
    <w:p w14:paraId="283AB60A" w14:textId="77777777" w:rsidR="008702A7" w:rsidRDefault="008702A7">
      <w:pPr>
        <w:pStyle w:val="Textoindependiente"/>
        <w:spacing w:before="6"/>
        <w:rPr>
          <w:sz w:val="17"/>
        </w:rPr>
      </w:pPr>
    </w:p>
    <w:p w14:paraId="486CB55B" w14:textId="77777777" w:rsidR="008702A7" w:rsidRDefault="008702A7">
      <w:pPr>
        <w:pStyle w:val="Textoindependiente"/>
        <w:spacing w:before="6"/>
        <w:rPr>
          <w:sz w:val="17"/>
        </w:rPr>
      </w:pPr>
    </w:p>
    <w:p w14:paraId="3A78BD0E" w14:textId="483326FD" w:rsidR="00E50F9D" w:rsidRDefault="00E50F9D">
      <w:pPr>
        <w:pStyle w:val="Textoindependiente"/>
        <w:spacing w:before="6"/>
        <w:rPr>
          <w:sz w:val="17"/>
        </w:rPr>
      </w:pPr>
    </w:p>
    <w:p w14:paraId="0C6B2D6E" w14:textId="77777777" w:rsidR="008702A7" w:rsidRDefault="008702A7" w:rsidP="008702A7">
      <w:pPr>
        <w:pStyle w:val="Textoindependiente"/>
        <w:spacing w:before="7"/>
        <w:ind w:left="1134" w:right="1134" w:firstLine="720"/>
        <w:jc w:val="both"/>
        <w:rPr>
          <w:rFonts w:ascii="Arial" w:hAnsi="Arial" w:cs="Arial"/>
          <w:sz w:val="17"/>
          <w:szCs w:val="17"/>
        </w:rPr>
      </w:pPr>
    </w:p>
    <w:p w14:paraId="1C25A803" w14:textId="77777777" w:rsidR="008702A7" w:rsidRDefault="008702A7" w:rsidP="008702A7">
      <w:pPr>
        <w:pStyle w:val="Textoindependiente"/>
        <w:spacing w:before="7"/>
        <w:ind w:left="1134" w:right="1134" w:firstLine="720"/>
        <w:jc w:val="both"/>
        <w:rPr>
          <w:rFonts w:ascii="Arial" w:hAnsi="Arial" w:cs="Arial"/>
          <w:sz w:val="17"/>
          <w:szCs w:val="17"/>
        </w:rPr>
      </w:pPr>
      <w:r>
        <w:rPr>
          <w:rFonts w:ascii="Arial" w:hAnsi="Arial" w:cs="Arial"/>
          <w:sz w:val="17"/>
          <w:szCs w:val="17"/>
        </w:rPr>
        <w:t>3</w:t>
      </w:r>
      <w:r>
        <w:rPr>
          <w:rFonts w:ascii="Arial" w:hAnsi="Arial" w:cs="Arial"/>
          <w:sz w:val="17"/>
          <w:szCs w:val="17"/>
        </w:rPr>
        <w:t xml:space="preserve">.- </w:t>
      </w:r>
      <w:r>
        <w:rPr>
          <w:rFonts w:ascii="Arial" w:hAnsi="Arial" w:cs="Arial"/>
          <w:sz w:val="17"/>
          <w:szCs w:val="17"/>
        </w:rPr>
        <w:t>La actuación de Renovación y Modernización Turística en suelo rústico definida como “ASR-1- RENOVACIÓN Y AMPLIACIÓN RANCHO TEXAS LANZAROTE PARK (ASR-1).</w:t>
      </w:r>
    </w:p>
    <w:p w14:paraId="399D56AC" w14:textId="77777777" w:rsidR="008702A7" w:rsidRDefault="008702A7" w:rsidP="008702A7">
      <w:pPr>
        <w:pStyle w:val="Textoindependiente"/>
        <w:spacing w:before="7"/>
        <w:ind w:left="1134" w:right="1134" w:firstLine="720"/>
        <w:jc w:val="both"/>
        <w:rPr>
          <w:rFonts w:ascii="Arial" w:hAnsi="Arial" w:cs="Arial"/>
          <w:sz w:val="17"/>
          <w:szCs w:val="17"/>
        </w:rPr>
      </w:pPr>
    </w:p>
    <w:p w14:paraId="6CCC61B3" w14:textId="04A0EBCB" w:rsidR="008702A7" w:rsidRDefault="008702A7" w:rsidP="008702A7">
      <w:pPr>
        <w:pStyle w:val="Textoindependiente"/>
        <w:spacing w:before="7"/>
        <w:ind w:left="1134" w:right="1134" w:firstLine="720"/>
        <w:jc w:val="both"/>
        <w:rPr>
          <w:rFonts w:ascii="Arial" w:hAnsi="Arial" w:cs="Arial"/>
          <w:sz w:val="17"/>
          <w:szCs w:val="17"/>
        </w:rPr>
      </w:pPr>
      <w:r>
        <w:rPr>
          <w:rFonts w:ascii="Arial" w:hAnsi="Arial" w:cs="Arial"/>
          <w:sz w:val="17"/>
          <w:szCs w:val="17"/>
        </w:rPr>
        <w:t>4.- El establecimiento de un nuevo Sistema General Insular adscrito a la “Estrategia Insular de Accesibilidad e inclusión” definido como SGI-DAOS.</w:t>
      </w:r>
    </w:p>
    <w:p w14:paraId="25004494" w14:textId="77777777" w:rsidR="008702A7" w:rsidRDefault="008702A7" w:rsidP="008702A7">
      <w:pPr>
        <w:pStyle w:val="Textoindependiente"/>
        <w:spacing w:before="7"/>
        <w:ind w:left="1134" w:right="1134" w:firstLine="720"/>
        <w:jc w:val="both"/>
        <w:rPr>
          <w:rFonts w:ascii="Arial" w:hAnsi="Arial" w:cs="Arial"/>
          <w:sz w:val="17"/>
          <w:szCs w:val="17"/>
        </w:rPr>
      </w:pPr>
    </w:p>
    <w:p w14:paraId="243FE745" w14:textId="7C8BCD29" w:rsidR="008702A7" w:rsidRDefault="008702A7" w:rsidP="008702A7">
      <w:pPr>
        <w:pStyle w:val="Textoindependiente"/>
        <w:spacing w:before="7"/>
        <w:ind w:left="1134" w:right="1134" w:firstLine="720"/>
        <w:jc w:val="both"/>
        <w:rPr>
          <w:rFonts w:ascii="Arial" w:hAnsi="Arial" w:cs="Arial"/>
          <w:sz w:val="17"/>
          <w:szCs w:val="17"/>
        </w:rPr>
      </w:pPr>
      <w:r>
        <w:rPr>
          <w:rFonts w:ascii="Arial" w:hAnsi="Arial" w:cs="Arial"/>
          <w:b/>
          <w:bCs/>
          <w:sz w:val="17"/>
          <w:szCs w:val="17"/>
        </w:rPr>
        <w:t xml:space="preserve">TERCERO.- </w:t>
      </w:r>
      <w:r>
        <w:rPr>
          <w:rFonts w:ascii="Arial" w:hAnsi="Arial" w:cs="Arial"/>
          <w:sz w:val="17"/>
          <w:szCs w:val="17"/>
        </w:rPr>
        <w:t xml:space="preserve">Mostrar la conformidad Municipal para con el documento del Tercer Plan de Modernización, Mejora e Incremento de la competitividad de Puerto del Carmen, así como con el texto de los convenios </w:t>
      </w:r>
      <w:r w:rsidR="0071698F">
        <w:rPr>
          <w:rFonts w:ascii="Arial" w:hAnsi="Arial" w:cs="Arial"/>
          <w:sz w:val="17"/>
          <w:szCs w:val="17"/>
        </w:rPr>
        <w:t>que se incorporan a dicho documento y a suscribir entre la Consejería de Política Territorial, Cohesión Territorial y Aguas del Gobierno de Canarias, el Ayuntamiento de Tías y los propietarios de los inmuebles incluidos ene l mismo, en los que se recogen los acuerdos, pactos, condiciones y compromisos a que se obligan las partes intervinientes y en los que igualmente se recogen las modificaciones del planeamiento que se estiman necesarias realizar para facilitar su gestión y ejecución.</w:t>
      </w:r>
    </w:p>
    <w:p w14:paraId="3C85EC7C" w14:textId="77777777" w:rsidR="0071698F" w:rsidRDefault="0071698F" w:rsidP="008702A7">
      <w:pPr>
        <w:pStyle w:val="Textoindependiente"/>
        <w:spacing w:before="7"/>
        <w:ind w:left="1134" w:right="1134" w:firstLine="720"/>
        <w:jc w:val="both"/>
        <w:rPr>
          <w:rFonts w:ascii="Arial" w:hAnsi="Arial" w:cs="Arial"/>
          <w:sz w:val="17"/>
          <w:szCs w:val="17"/>
        </w:rPr>
      </w:pPr>
    </w:p>
    <w:p w14:paraId="15E05434" w14:textId="3D68862D" w:rsidR="0071698F" w:rsidRDefault="0071698F" w:rsidP="008702A7">
      <w:pPr>
        <w:pStyle w:val="Textoindependiente"/>
        <w:spacing w:before="7"/>
        <w:ind w:left="1134" w:right="1134" w:firstLine="720"/>
        <w:jc w:val="both"/>
        <w:rPr>
          <w:rFonts w:ascii="Arial" w:hAnsi="Arial" w:cs="Arial"/>
          <w:sz w:val="17"/>
          <w:szCs w:val="17"/>
        </w:rPr>
      </w:pPr>
      <w:proofErr w:type="gramStart"/>
      <w:r w:rsidRPr="0071698F">
        <w:rPr>
          <w:rFonts w:ascii="Arial" w:hAnsi="Arial" w:cs="Arial"/>
          <w:b/>
          <w:bCs/>
          <w:sz w:val="17"/>
          <w:szCs w:val="17"/>
        </w:rPr>
        <w:t>CUARTO.-</w:t>
      </w:r>
      <w:proofErr w:type="gramEnd"/>
      <w:r>
        <w:rPr>
          <w:rFonts w:ascii="Arial" w:hAnsi="Arial" w:cs="Arial"/>
          <w:sz w:val="17"/>
          <w:szCs w:val="17"/>
        </w:rPr>
        <w:t xml:space="preserve"> Remitir a la Consejería de Política Territorial del Gobierno de Canarias para su debida tramitación conforme establece la Ley 2/2013, de 29 de mayo, de renovación y modernización turística de Canarias, el documento técnico del “TERCER PLAN DE MODERNIZACIÓN, MEJORA E INCREMENTO DE LA COMPETITIVIDAD DE PUERTO DEL CARMEN”, redactado por RAFAEL CASTELLANO CONSULTORES S.L., e incorporando al expediente 331C/2025.</w:t>
      </w:r>
    </w:p>
    <w:p w14:paraId="05C3F657" w14:textId="77777777" w:rsidR="0071698F" w:rsidRDefault="0071698F" w:rsidP="008702A7">
      <w:pPr>
        <w:pStyle w:val="Textoindependiente"/>
        <w:spacing w:before="7"/>
        <w:ind w:left="1134" w:right="1134" w:firstLine="720"/>
        <w:jc w:val="both"/>
        <w:rPr>
          <w:rFonts w:ascii="Arial" w:hAnsi="Arial" w:cs="Arial"/>
          <w:sz w:val="17"/>
          <w:szCs w:val="17"/>
        </w:rPr>
      </w:pPr>
    </w:p>
    <w:p w14:paraId="00B89FE9" w14:textId="6EE003BE" w:rsidR="0071698F" w:rsidRDefault="0071698F" w:rsidP="008702A7">
      <w:pPr>
        <w:pStyle w:val="Textoindependiente"/>
        <w:spacing w:before="7"/>
        <w:ind w:left="1134" w:right="1134" w:firstLine="720"/>
        <w:jc w:val="both"/>
        <w:rPr>
          <w:rFonts w:ascii="Arial" w:hAnsi="Arial" w:cs="Arial"/>
          <w:sz w:val="17"/>
          <w:szCs w:val="17"/>
        </w:rPr>
      </w:pPr>
      <w:proofErr w:type="gramStart"/>
      <w:r w:rsidRPr="0071698F">
        <w:rPr>
          <w:rFonts w:ascii="Arial" w:hAnsi="Arial" w:cs="Arial"/>
          <w:b/>
          <w:bCs/>
          <w:sz w:val="17"/>
          <w:szCs w:val="17"/>
        </w:rPr>
        <w:t>QUINTO.-</w:t>
      </w:r>
      <w:proofErr w:type="gramEnd"/>
      <w:r>
        <w:rPr>
          <w:rFonts w:ascii="Arial" w:hAnsi="Arial" w:cs="Arial"/>
          <w:sz w:val="17"/>
          <w:szCs w:val="17"/>
        </w:rPr>
        <w:t xml:space="preserve"> Facultar al Sr. </w:t>
      </w:r>
      <w:proofErr w:type="gramStart"/>
      <w:r>
        <w:rPr>
          <w:rFonts w:ascii="Arial" w:hAnsi="Arial" w:cs="Arial"/>
          <w:sz w:val="17"/>
          <w:szCs w:val="17"/>
        </w:rPr>
        <w:t>Alcalde</w:t>
      </w:r>
      <w:proofErr w:type="gramEnd"/>
      <w:r>
        <w:rPr>
          <w:rFonts w:ascii="Arial" w:hAnsi="Arial" w:cs="Arial"/>
          <w:sz w:val="17"/>
          <w:szCs w:val="17"/>
        </w:rPr>
        <w:t xml:space="preserve"> para la firma de cuantos documentos sean necesarios para la materialización del presente acuerdo, así como para el texto definitivo de los convenios urbanísticos incorporados.</w:t>
      </w:r>
    </w:p>
    <w:p w14:paraId="4EE80ACC" w14:textId="77777777" w:rsidR="0071698F" w:rsidRDefault="0071698F" w:rsidP="008702A7">
      <w:pPr>
        <w:pStyle w:val="Textoindependiente"/>
        <w:spacing w:before="7"/>
        <w:ind w:left="1134" w:right="1134" w:firstLine="720"/>
        <w:jc w:val="both"/>
        <w:rPr>
          <w:rFonts w:ascii="Arial" w:hAnsi="Arial" w:cs="Arial"/>
          <w:sz w:val="17"/>
          <w:szCs w:val="17"/>
        </w:rPr>
      </w:pPr>
    </w:p>
    <w:p w14:paraId="28593332" w14:textId="77777777" w:rsidR="0071698F" w:rsidRPr="0071698F" w:rsidRDefault="0071698F" w:rsidP="008702A7">
      <w:pPr>
        <w:pStyle w:val="Textoindependiente"/>
        <w:spacing w:before="7"/>
        <w:ind w:left="1134" w:right="1134" w:firstLine="720"/>
        <w:jc w:val="both"/>
        <w:rPr>
          <w:rFonts w:ascii="Arial" w:hAnsi="Arial" w:cs="Arial"/>
          <w:sz w:val="12"/>
          <w:szCs w:val="12"/>
        </w:rPr>
      </w:pPr>
    </w:p>
    <w:p w14:paraId="0BE91E46" w14:textId="6EA37E8F" w:rsidR="0071698F" w:rsidRPr="0071698F" w:rsidRDefault="0071698F" w:rsidP="008702A7">
      <w:pPr>
        <w:pStyle w:val="Textoindependiente"/>
        <w:spacing w:before="7"/>
        <w:ind w:left="1134" w:right="1134" w:firstLine="720"/>
        <w:jc w:val="both"/>
        <w:rPr>
          <w:rFonts w:ascii="Arial" w:hAnsi="Arial" w:cs="Arial"/>
          <w:sz w:val="12"/>
          <w:szCs w:val="12"/>
        </w:rPr>
      </w:pPr>
      <w:r w:rsidRPr="0071698F">
        <w:rPr>
          <w:rFonts w:ascii="Arial" w:hAnsi="Arial" w:cs="Arial"/>
          <w:sz w:val="12"/>
          <w:szCs w:val="12"/>
        </w:rPr>
        <w:tab/>
      </w:r>
      <w:r w:rsidRPr="0071698F">
        <w:rPr>
          <w:rFonts w:ascii="Arial" w:hAnsi="Arial" w:cs="Arial"/>
          <w:sz w:val="12"/>
          <w:szCs w:val="12"/>
        </w:rPr>
        <w:tab/>
      </w:r>
      <w:r w:rsidRPr="0071698F">
        <w:rPr>
          <w:rFonts w:ascii="Arial" w:hAnsi="Arial" w:cs="Arial"/>
          <w:sz w:val="12"/>
          <w:szCs w:val="12"/>
        </w:rPr>
        <w:tab/>
        <w:t>Documento firmado electrónicamente</w:t>
      </w:r>
    </w:p>
    <w:p w14:paraId="26450198" w14:textId="145AE252" w:rsidR="0071698F" w:rsidRPr="0071698F" w:rsidRDefault="0071698F" w:rsidP="008702A7">
      <w:pPr>
        <w:pStyle w:val="Textoindependiente"/>
        <w:spacing w:before="7"/>
        <w:ind w:left="1134" w:right="1134" w:firstLine="720"/>
        <w:jc w:val="both"/>
        <w:rPr>
          <w:rFonts w:ascii="Arial" w:hAnsi="Arial" w:cs="Arial"/>
          <w:sz w:val="12"/>
          <w:szCs w:val="12"/>
        </w:rPr>
      </w:pPr>
      <w:r w:rsidRPr="0071698F">
        <w:rPr>
          <w:rFonts w:ascii="Arial" w:hAnsi="Arial" w:cs="Arial"/>
          <w:sz w:val="12"/>
          <w:szCs w:val="12"/>
        </w:rPr>
        <w:tab/>
      </w:r>
      <w:r w:rsidRPr="0071698F">
        <w:rPr>
          <w:rFonts w:ascii="Arial" w:hAnsi="Arial" w:cs="Arial"/>
          <w:sz w:val="12"/>
          <w:szCs w:val="12"/>
        </w:rPr>
        <w:tab/>
      </w:r>
      <w:r w:rsidRPr="0071698F">
        <w:rPr>
          <w:rFonts w:ascii="Arial" w:hAnsi="Arial" w:cs="Arial"/>
          <w:sz w:val="12"/>
          <w:szCs w:val="12"/>
        </w:rPr>
        <w:tab/>
        <w:t>el día 19/02/2026 a las 8:42:11 por:</w:t>
      </w:r>
    </w:p>
    <w:p w14:paraId="19096389" w14:textId="7B05A83D" w:rsidR="0071698F" w:rsidRPr="0071698F" w:rsidRDefault="0071698F" w:rsidP="008702A7">
      <w:pPr>
        <w:pStyle w:val="Textoindependiente"/>
        <w:spacing w:before="7"/>
        <w:ind w:left="1134" w:right="1134" w:firstLine="720"/>
        <w:jc w:val="both"/>
        <w:rPr>
          <w:rFonts w:ascii="Arial" w:hAnsi="Arial" w:cs="Arial"/>
          <w:sz w:val="12"/>
          <w:szCs w:val="12"/>
        </w:rPr>
      </w:pPr>
      <w:r w:rsidRPr="0071698F">
        <w:rPr>
          <w:rFonts w:ascii="Arial" w:hAnsi="Arial" w:cs="Arial"/>
          <w:sz w:val="12"/>
          <w:szCs w:val="12"/>
        </w:rPr>
        <w:tab/>
      </w:r>
      <w:r w:rsidRPr="0071698F">
        <w:rPr>
          <w:rFonts w:ascii="Arial" w:hAnsi="Arial" w:cs="Arial"/>
          <w:sz w:val="12"/>
          <w:szCs w:val="12"/>
        </w:rPr>
        <w:tab/>
      </w:r>
      <w:r w:rsidRPr="0071698F">
        <w:rPr>
          <w:rFonts w:ascii="Arial" w:hAnsi="Arial" w:cs="Arial"/>
          <w:sz w:val="12"/>
          <w:szCs w:val="12"/>
        </w:rPr>
        <w:tab/>
        <w:t xml:space="preserve">El </w:t>
      </w:r>
      <w:proofErr w:type="gramStart"/>
      <w:r w:rsidRPr="0071698F">
        <w:rPr>
          <w:rFonts w:ascii="Arial" w:hAnsi="Arial" w:cs="Arial"/>
          <w:sz w:val="12"/>
          <w:szCs w:val="12"/>
        </w:rPr>
        <w:t>Alcalde</w:t>
      </w:r>
      <w:proofErr w:type="gramEnd"/>
    </w:p>
    <w:p w14:paraId="6CCACF95" w14:textId="22A3AB4C" w:rsidR="0071698F" w:rsidRPr="0071698F" w:rsidRDefault="0071698F" w:rsidP="008702A7">
      <w:pPr>
        <w:pStyle w:val="Textoindependiente"/>
        <w:spacing w:before="7"/>
        <w:ind w:left="1134" w:right="1134" w:firstLine="720"/>
        <w:jc w:val="both"/>
        <w:rPr>
          <w:rFonts w:ascii="Arial" w:hAnsi="Arial" w:cs="Arial"/>
          <w:sz w:val="12"/>
          <w:szCs w:val="12"/>
        </w:rPr>
      </w:pPr>
      <w:r w:rsidRPr="0071698F">
        <w:rPr>
          <w:rFonts w:ascii="Arial" w:hAnsi="Arial" w:cs="Arial"/>
          <w:sz w:val="12"/>
          <w:szCs w:val="12"/>
        </w:rPr>
        <w:tab/>
      </w:r>
      <w:r w:rsidRPr="0071698F">
        <w:rPr>
          <w:rFonts w:ascii="Arial" w:hAnsi="Arial" w:cs="Arial"/>
          <w:sz w:val="12"/>
          <w:szCs w:val="12"/>
        </w:rPr>
        <w:tab/>
      </w:r>
      <w:r w:rsidRPr="0071698F">
        <w:rPr>
          <w:rFonts w:ascii="Arial" w:hAnsi="Arial" w:cs="Arial"/>
          <w:sz w:val="12"/>
          <w:szCs w:val="12"/>
        </w:rPr>
        <w:tab/>
        <w:t>Fdo.: JOSE JUAN CRUZ SAAVEDRA</w:t>
      </w:r>
    </w:p>
    <w:p w14:paraId="597CCDEF" w14:textId="77777777" w:rsidR="008702A7" w:rsidRDefault="008702A7">
      <w:pPr>
        <w:pStyle w:val="Textoindependiente"/>
        <w:spacing w:before="6"/>
        <w:rPr>
          <w:sz w:val="17"/>
        </w:rPr>
      </w:pPr>
    </w:p>
    <w:p w14:paraId="12744BA7" w14:textId="77777777" w:rsidR="0071698F" w:rsidRDefault="0071698F">
      <w:pPr>
        <w:pStyle w:val="Textoindependiente"/>
        <w:spacing w:before="6"/>
        <w:rPr>
          <w:sz w:val="17"/>
        </w:rPr>
      </w:pPr>
    </w:p>
    <w:p w14:paraId="605E431C" w14:textId="77777777" w:rsidR="0071698F" w:rsidRDefault="0071698F">
      <w:pPr>
        <w:pStyle w:val="Textoindependiente"/>
        <w:spacing w:before="6"/>
        <w:rPr>
          <w:sz w:val="17"/>
        </w:rPr>
      </w:pPr>
    </w:p>
    <w:p w14:paraId="398858D8" w14:textId="77777777" w:rsidR="0071698F" w:rsidRDefault="0071698F">
      <w:pPr>
        <w:pStyle w:val="Textoindependiente"/>
        <w:spacing w:before="6"/>
        <w:rPr>
          <w:sz w:val="17"/>
        </w:rPr>
      </w:pPr>
    </w:p>
    <w:p w14:paraId="2DC41968" w14:textId="77777777" w:rsidR="0071698F" w:rsidRDefault="0071698F">
      <w:pPr>
        <w:pStyle w:val="Textoindependiente"/>
        <w:spacing w:before="6"/>
        <w:rPr>
          <w:sz w:val="17"/>
        </w:rPr>
      </w:pPr>
    </w:p>
    <w:p w14:paraId="087F6386" w14:textId="77777777" w:rsidR="0071698F" w:rsidRDefault="0071698F">
      <w:pPr>
        <w:pStyle w:val="Textoindependiente"/>
        <w:spacing w:before="6"/>
        <w:rPr>
          <w:sz w:val="17"/>
        </w:rPr>
      </w:pPr>
    </w:p>
    <w:p w14:paraId="44F98E83" w14:textId="7BEF44EB" w:rsidR="00E50F9D" w:rsidRDefault="008702A7">
      <w:pPr>
        <w:pStyle w:val="Textoindependiente"/>
        <w:ind w:left="1583"/>
        <w:rPr>
          <w:sz w:val="20"/>
        </w:rPr>
      </w:pPr>
      <w:r>
        <w:rPr>
          <w:sz w:val="20"/>
        </w:rPr>
        <w:tab/>
      </w:r>
    </w:p>
    <w:p w14:paraId="6FBFC48B" w14:textId="6AE39AE3" w:rsidR="0071698F" w:rsidRPr="00D06E34" w:rsidRDefault="0071698F" w:rsidP="0071698F">
      <w:pPr>
        <w:ind w:left="1134" w:right="1134"/>
        <w:jc w:val="right"/>
        <w:rPr>
          <w:rFonts w:ascii="Calibri" w:hAnsi="Calibri" w:cs="Calibri"/>
          <w:noProof/>
          <w:sz w:val="10"/>
          <w:szCs w:val="10"/>
        </w:rPr>
      </w:pPr>
      <w:r>
        <w:rPr>
          <w:rFonts w:ascii="Calibri" w:hAnsi="Calibri" w:cs="Calibri"/>
          <w:noProof/>
          <w:sz w:val="10"/>
          <w:szCs w:val="10"/>
        </w:rPr>
        <w:t>3</w:t>
      </w:r>
      <w:r w:rsidRPr="00D06E34">
        <w:rPr>
          <w:rFonts w:ascii="Calibri" w:hAnsi="Calibri" w:cs="Calibri"/>
          <w:noProof/>
          <w:sz w:val="10"/>
          <w:szCs w:val="10"/>
        </w:rPr>
        <w:t>/</w:t>
      </w:r>
      <w:r>
        <w:rPr>
          <w:rFonts w:ascii="Calibri" w:hAnsi="Calibri" w:cs="Calibri"/>
          <w:noProof/>
          <w:sz w:val="10"/>
          <w:szCs w:val="10"/>
        </w:rPr>
        <w:t>3</w:t>
      </w:r>
    </w:p>
    <w:p w14:paraId="2AE3FE23" w14:textId="77777777" w:rsidR="0071698F" w:rsidRDefault="0071698F" w:rsidP="0071698F">
      <w:pPr>
        <w:ind w:left="1134" w:right="1134"/>
        <w:jc w:val="both"/>
        <w:rPr>
          <w:rFonts w:ascii="Calibri" w:hAnsi="Calibri" w:cs="Calibri"/>
          <w:noProof/>
          <w:sz w:val="19"/>
          <w:szCs w:val="19"/>
        </w:rPr>
      </w:pPr>
      <w:r>
        <w:rPr>
          <w:noProof/>
        </w:rPr>
        <w:pict w14:anchorId="1AE1C474">
          <v:shape id="_x0000_s2063" type="#_x0000_t202" style="position:absolute;left:0;text-align:left;margin-left:61pt;margin-top:5.35pt;width:348.1pt;height:22.8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_x0000_s2063">
              <w:txbxContent>
                <w:p w14:paraId="1FCD46B2" w14:textId="77777777" w:rsidR="0071698F" w:rsidRPr="00233131" w:rsidRDefault="0071698F" w:rsidP="0071698F">
                  <w:pPr>
                    <w:spacing w:before="34"/>
                    <w:ind w:left="20"/>
                    <w:rPr>
                      <w:rFonts w:ascii="Arial MT" w:hAnsi="Arial MT"/>
                      <w:sz w:val="10"/>
                      <w:szCs w:val="10"/>
                    </w:rPr>
                  </w:pPr>
                  <w:r w:rsidRPr="00233131">
                    <w:rPr>
                      <w:rFonts w:ascii="Arial MT" w:hAnsi="Arial MT"/>
                      <w:sz w:val="10"/>
                      <w:szCs w:val="10"/>
                    </w:rPr>
                    <w:t xml:space="preserve">Documento firmado electrónicamente (RD 1671/2009). La autenticidad de este documento puede ser comprobada mediante el CSV: </w:t>
                  </w:r>
                  <w:r>
                    <w:rPr>
                      <w:rFonts w:ascii="Arial MT" w:hAnsi="Arial MT"/>
                      <w:sz w:val="10"/>
                      <w:szCs w:val="10"/>
                    </w:rPr>
                    <w:t>16340631145556510156</w:t>
                  </w:r>
                  <w:r w:rsidRPr="00233131">
                    <w:rPr>
                      <w:rFonts w:ascii="Arial MT" w:hAnsi="Arial MT"/>
                      <w:sz w:val="10"/>
                      <w:szCs w:val="10"/>
                    </w:rPr>
                    <w:t xml:space="preserve"> en </w:t>
                  </w:r>
                  <w:hyperlink r:id="rId14">
                    <w:r w:rsidRPr="00233131">
                      <w:rPr>
                        <w:rFonts w:ascii="Arial MT" w:hAnsi="Arial MT"/>
                        <w:color w:val="0000FF"/>
                        <w:sz w:val="10"/>
                        <w:szCs w:val="10"/>
                        <w:u w:val="single" w:color="0000FF"/>
                      </w:rPr>
                      <w:t>https://sede.ayuntamientodetias.es</w:t>
                    </w:r>
                  </w:hyperlink>
                </w:p>
                <w:p w14:paraId="211DCB12" w14:textId="77777777" w:rsidR="0071698F" w:rsidRDefault="0071698F" w:rsidP="0071698F"/>
              </w:txbxContent>
            </v:textbox>
            <w10:wrap type="square"/>
          </v:shape>
        </w:pict>
      </w:r>
    </w:p>
    <w:p w14:paraId="07993F16" w14:textId="77777777" w:rsidR="0071698F" w:rsidRDefault="0071698F" w:rsidP="0071698F">
      <w:pPr>
        <w:ind w:left="1134" w:right="1134"/>
        <w:jc w:val="both"/>
        <w:rPr>
          <w:rFonts w:ascii="Calibri" w:hAnsi="Calibri" w:cs="Calibri"/>
          <w:noProof/>
          <w:sz w:val="19"/>
          <w:szCs w:val="19"/>
        </w:rPr>
      </w:pPr>
      <w:r>
        <w:rPr>
          <w:noProof/>
        </w:rPr>
        <w:pict w14:anchorId="623A5F6B">
          <v:group id="_x0000_s2064" style="position:absolute;left:0;text-align:left;margin-left:126.35pt;margin-top:570.15pt;width:348.1pt;height:5.7pt;z-index:-251653120;mso-wrap-distance-left:0;mso-wrap-distance-right:0;mso-position-horizontal-relative:page;mso-position-vertical-relative:page" coordsize="6263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">
            <v:shape id="Graphic 4" o:spid="_x0000_s2065" style="position:absolute;left:63;top:63;width:62503;height:876;visibility:visible;mso-wrap-style:square;v-text-anchor:top" coordsize="625030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" path="m6250304,87617l,87617,,,6250304,r,87617xe" fillcolor="#00457a" stroked="f">
              <v:path arrowok="t"/>
            </v:shape>
            <v:shape id="Graphic 5" o:spid="_x0000_s2066" style="position:absolute;top:31;width:62630;height:940;visibility:visible;mso-wrap-style:square;v-text-anchor:top" coordsize="6263005,93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" adj="0,,0" path="m3175,3175r,87617em6259829,3175r,87617em,l6263004,em3175,93967r6256654,e" filled="f" strokeweight=".5pt">
              <v:stroke joinstyle="round"/>
              <v:formulas/>
              <v:path arrowok="t" o:connecttype="segments"/>
            </v:shape>
            <w10:wrap anchorx="page" anchory="page"/>
          </v:group>
        </w:pict>
      </w:r>
    </w:p>
    <w:p w14:paraId="1D15F594" w14:textId="77777777" w:rsidR="0071698F" w:rsidRDefault="0071698F" w:rsidP="0071698F">
      <w:pPr>
        <w:ind w:left="1134" w:right="1134"/>
        <w:jc w:val="both"/>
        <w:rPr>
          <w:rFonts w:ascii="Calibri" w:hAnsi="Calibri" w:cs="Calibri"/>
          <w:noProof/>
          <w:sz w:val="19"/>
          <w:szCs w:val="19"/>
        </w:rPr>
      </w:pPr>
      <w:r>
        <w:rPr>
          <w:noProof/>
        </w:rPr>
        <w:pict w14:anchorId="746B7E6F">
          <v:shape id="_x0000_s2067" type="#_x0000_t202" style="position:absolute;left:0;text-align:left;margin-left:279.05pt;margin-top:14.1pt;width:134.05pt;height:30.95pt;z-index:251664384;visibility:visible;mso-wrap-distance-top:3.6pt;mso-wrap-distance-bottom:3.6pt;mso-width-relative:margin;mso-height-relative:margin" stroked="f">
            <v:textbox style="mso-next-textbox:#_x0000_s2067">
              <w:txbxContent>
                <w:p w14:paraId="2F0105A0" w14:textId="77777777" w:rsidR="0071698F" w:rsidRPr="00233131" w:rsidRDefault="0071698F" w:rsidP="0071698F">
                  <w:pPr>
                    <w:spacing w:before="14"/>
                    <w:ind w:left="884"/>
                    <w:jc w:val="right"/>
                    <w:rPr>
                      <w:rFonts w:ascii="Arial MT"/>
                      <w:sz w:val="10"/>
                      <w:szCs w:val="10"/>
                    </w:rPr>
                  </w:pPr>
                  <w:proofErr w:type="spellStart"/>
                  <w:r w:rsidRPr="00233131">
                    <w:rPr>
                      <w:rFonts w:ascii="Arial MT"/>
                      <w:sz w:val="10"/>
                      <w:szCs w:val="10"/>
                    </w:rPr>
                    <w:t>Tlf</w:t>
                  </w:r>
                  <w:proofErr w:type="spellEnd"/>
                  <w:r w:rsidRPr="00233131">
                    <w:rPr>
                      <w:rFonts w:ascii="Arial MT"/>
                      <w:sz w:val="10"/>
                      <w:szCs w:val="10"/>
                    </w:rPr>
                    <w:t>:</w:t>
                  </w:r>
                  <w:r w:rsidRPr="00233131">
                    <w:rPr>
                      <w:rFonts w:ascii="Arial MT"/>
                      <w:spacing w:val="-2"/>
                      <w:sz w:val="10"/>
                      <w:szCs w:val="10"/>
                    </w:rPr>
                    <w:t xml:space="preserve"> </w:t>
                  </w:r>
                  <w:r w:rsidRPr="00233131">
                    <w:rPr>
                      <w:rFonts w:ascii="Arial MT"/>
                      <w:sz w:val="10"/>
                      <w:szCs w:val="10"/>
                    </w:rPr>
                    <w:t>928</w:t>
                  </w:r>
                  <w:r w:rsidRPr="00233131">
                    <w:rPr>
                      <w:rFonts w:ascii="Arial MT"/>
                      <w:spacing w:val="-1"/>
                      <w:sz w:val="10"/>
                      <w:szCs w:val="10"/>
                    </w:rPr>
                    <w:t xml:space="preserve"> </w:t>
                  </w:r>
                  <w:r w:rsidRPr="00233131">
                    <w:rPr>
                      <w:rFonts w:ascii="Arial MT"/>
                      <w:sz w:val="10"/>
                      <w:szCs w:val="10"/>
                    </w:rPr>
                    <w:t>833</w:t>
                  </w:r>
                  <w:r w:rsidRPr="00233131">
                    <w:rPr>
                      <w:rFonts w:ascii="Arial MT"/>
                      <w:spacing w:val="-1"/>
                      <w:sz w:val="10"/>
                      <w:szCs w:val="10"/>
                    </w:rPr>
                    <w:t xml:space="preserve"> </w:t>
                  </w:r>
                  <w:r w:rsidRPr="00233131">
                    <w:rPr>
                      <w:rFonts w:ascii="Arial MT"/>
                      <w:spacing w:val="-5"/>
                      <w:sz w:val="10"/>
                      <w:szCs w:val="10"/>
                    </w:rPr>
                    <w:t>619</w:t>
                  </w:r>
                  <w:r>
                    <w:rPr>
                      <w:rFonts w:ascii="Arial MT"/>
                      <w:spacing w:val="-5"/>
                      <w:sz w:val="10"/>
                      <w:szCs w:val="10"/>
                    </w:rPr>
                    <w:t xml:space="preserve"> </w:t>
                  </w:r>
                  <w:r>
                    <w:rPr>
                      <w:rFonts w:ascii="Arial MT"/>
                      <w:spacing w:val="-5"/>
                      <w:sz w:val="10"/>
                      <w:szCs w:val="10"/>
                    </w:rPr>
                    <w:t>–</w:t>
                  </w:r>
                  <w:r>
                    <w:rPr>
                      <w:rFonts w:ascii="Arial MT"/>
                      <w:spacing w:val="-5"/>
                      <w:sz w:val="10"/>
                      <w:szCs w:val="10"/>
                    </w:rPr>
                    <w:t xml:space="preserve"> Fax: 928833549</w:t>
                  </w:r>
                </w:p>
                <w:p w14:paraId="554189FD" w14:textId="77777777" w:rsidR="0071698F" w:rsidRPr="00233131" w:rsidRDefault="0071698F" w:rsidP="0071698F">
                  <w:pPr>
                    <w:ind w:left="48" w:hanging="29"/>
                    <w:jc w:val="right"/>
                    <w:rPr>
                      <w:rFonts w:ascii="Arial MT"/>
                      <w:sz w:val="10"/>
                      <w:szCs w:val="10"/>
                    </w:rPr>
                  </w:pPr>
                  <w:hyperlink r:id="rId15">
                    <w:r w:rsidRPr="00233131">
                      <w:rPr>
                        <w:rFonts w:ascii="Arial MT"/>
                        <w:spacing w:val="-2"/>
                        <w:sz w:val="10"/>
                        <w:szCs w:val="10"/>
                      </w:rPr>
                      <w:t>info@ayuntamientodetias.es</w:t>
                    </w:r>
                  </w:hyperlink>
                  <w:r w:rsidRPr="00233131">
                    <w:rPr>
                      <w:rFonts w:ascii="Arial MT"/>
                      <w:spacing w:val="-2"/>
                      <w:sz w:val="10"/>
                      <w:szCs w:val="10"/>
                    </w:rPr>
                    <w:t xml:space="preserve"> sede.ayuntamientodetias.es</w:t>
                  </w:r>
                </w:p>
                <w:p w14:paraId="4E5797F6" w14:textId="77777777" w:rsidR="0071698F" w:rsidRDefault="0071698F" w:rsidP="0071698F"/>
              </w:txbxContent>
            </v:textbox>
            <w10:wrap type="square"/>
          </v:shape>
        </w:pict>
      </w:r>
    </w:p>
    <w:p w14:paraId="6E7AE649" w14:textId="77777777" w:rsidR="0071698F" w:rsidRDefault="0071698F" w:rsidP="0071698F">
      <w:pPr>
        <w:ind w:left="1134" w:right="1134"/>
        <w:jc w:val="both"/>
        <w:rPr>
          <w:rFonts w:ascii="Calibri" w:hAnsi="Calibri" w:cs="Calibri"/>
          <w:noProof/>
          <w:sz w:val="19"/>
          <w:szCs w:val="19"/>
        </w:rPr>
      </w:pPr>
      <w:r>
        <w:rPr>
          <w:noProof/>
        </w:rPr>
        <w:pict w14:anchorId="5ADE5E1C">
          <v:shape id="_x0000_s2068" type="#_x0000_t202" style="position:absolute;left:0;text-align:left;margin-left:61.35pt;margin-top:2.5pt;width:76.8pt;height:33.15pt;z-index:251665408;visibility:visible;mso-wrap-distance-top:3.6pt;mso-wrap-distance-bottom:3.6pt;mso-width-relative:margin;mso-height-relative:margin" strokecolor="white">
            <v:textbox style="mso-next-textbox:#_x0000_s2068">
              <w:txbxContent>
                <w:p w14:paraId="319AA36E" w14:textId="77777777" w:rsidR="0071698F" w:rsidRPr="00233131" w:rsidRDefault="0071698F" w:rsidP="0071698F">
                  <w:pPr>
                    <w:spacing w:before="14"/>
                    <w:ind w:left="20" w:right="143"/>
                    <w:jc w:val="both"/>
                    <w:rPr>
                      <w:rFonts w:ascii="Arial MT" w:hAnsi="Arial MT"/>
                      <w:sz w:val="10"/>
                      <w:szCs w:val="10"/>
                    </w:rPr>
                  </w:pPr>
                  <w:r w:rsidRPr="00233131">
                    <w:rPr>
                      <w:rFonts w:ascii="Arial MT" w:hAnsi="Arial MT"/>
                      <w:sz w:val="10"/>
                      <w:szCs w:val="10"/>
                    </w:rPr>
                    <w:t>Ayuntamiento</w:t>
                  </w:r>
                  <w:r w:rsidRPr="00233131">
                    <w:rPr>
                      <w:rFonts w:ascii="Arial MT" w:hAnsi="Arial MT"/>
                      <w:spacing w:val="-12"/>
                      <w:sz w:val="10"/>
                      <w:szCs w:val="10"/>
                    </w:rPr>
                    <w:t xml:space="preserve"> </w:t>
                  </w:r>
                  <w:r w:rsidRPr="00233131">
                    <w:rPr>
                      <w:rFonts w:ascii="Arial MT" w:hAnsi="Arial MT"/>
                      <w:sz w:val="10"/>
                      <w:szCs w:val="10"/>
                    </w:rPr>
                    <w:t>de</w:t>
                  </w:r>
                  <w:r w:rsidRPr="00233131">
                    <w:rPr>
                      <w:rFonts w:ascii="Arial MT" w:hAnsi="Arial MT"/>
                      <w:spacing w:val="-11"/>
                      <w:sz w:val="10"/>
                      <w:szCs w:val="10"/>
                    </w:rPr>
                    <w:t xml:space="preserve"> </w:t>
                  </w:r>
                  <w:r w:rsidRPr="00233131">
                    <w:rPr>
                      <w:rFonts w:ascii="Arial MT" w:hAnsi="Arial MT"/>
                      <w:sz w:val="10"/>
                      <w:szCs w:val="10"/>
                    </w:rPr>
                    <w:t>Tías</w:t>
                  </w:r>
                </w:p>
                <w:p w14:paraId="147C8084" w14:textId="77777777" w:rsidR="0071698F" w:rsidRPr="00233131" w:rsidRDefault="0071698F" w:rsidP="0071698F">
                  <w:pPr>
                    <w:spacing w:before="14"/>
                    <w:ind w:left="20" w:right="143"/>
                    <w:jc w:val="both"/>
                    <w:rPr>
                      <w:rFonts w:ascii="Arial MT" w:hAnsi="Arial MT"/>
                      <w:sz w:val="10"/>
                      <w:szCs w:val="10"/>
                    </w:rPr>
                  </w:pPr>
                  <w:r w:rsidRPr="00233131">
                    <w:rPr>
                      <w:rFonts w:ascii="Arial MT" w:hAnsi="Arial MT"/>
                      <w:sz w:val="10"/>
                      <w:szCs w:val="10"/>
                    </w:rPr>
                    <w:t>C/ Libertad 50</w:t>
                  </w:r>
                </w:p>
                <w:p w14:paraId="075AFB5C" w14:textId="77777777" w:rsidR="0071698F" w:rsidRPr="00233131" w:rsidRDefault="0071698F" w:rsidP="0071698F">
                  <w:pPr>
                    <w:ind w:left="20"/>
                    <w:jc w:val="both"/>
                    <w:rPr>
                      <w:rFonts w:ascii="Arial MT" w:hAnsi="Arial MT"/>
                      <w:sz w:val="10"/>
                      <w:szCs w:val="10"/>
                    </w:rPr>
                  </w:pPr>
                  <w:r w:rsidRPr="00233131">
                    <w:rPr>
                      <w:rFonts w:ascii="Arial MT" w:hAnsi="Arial MT"/>
                      <w:sz w:val="10"/>
                      <w:szCs w:val="10"/>
                    </w:rPr>
                    <w:t>35572-Tías</w:t>
                  </w:r>
                  <w:r w:rsidRPr="00233131">
                    <w:rPr>
                      <w:rFonts w:ascii="Arial MT" w:hAnsi="Arial MT"/>
                      <w:spacing w:val="-2"/>
                      <w:sz w:val="10"/>
                      <w:szCs w:val="10"/>
                    </w:rPr>
                    <w:t xml:space="preserve"> </w:t>
                  </w:r>
                  <w:r w:rsidRPr="00233131">
                    <w:rPr>
                      <w:rFonts w:ascii="Arial MT" w:hAnsi="Arial MT"/>
                      <w:sz w:val="10"/>
                      <w:szCs w:val="10"/>
                    </w:rPr>
                    <w:t>(Las</w:t>
                  </w:r>
                  <w:r w:rsidRPr="00233131">
                    <w:rPr>
                      <w:rFonts w:ascii="Arial MT" w:hAnsi="Arial MT"/>
                      <w:spacing w:val="-2"/>
                      <w:sz w:val="10"/>
                      <w:szCs w:val="10"/>
                    </w:rPr>
                    <w:t xml:space="preserve"> Palmas)</w:t>
                  </w:r>
                </w:p>
                <w:p w14:paraId="48699CC3" w14:textId="77777777" w:rsidR="0071698F" w:rsidRDefault="0071698F" w:rsidP="0071698F"/>
              </w:txbxContent>
            </v:textbox>
            <w10:wrap type="square"/>
          </v:shape>
        </w:pict>
      </w:r>
    </w:p>
    <w:p w14:paraId="637868F1" w14:textId="77777777" w:rsidR="0071698F" w:rsidRDefault="0071698F">
      <w:pPr>
        <w:pStyle w:val="Textoindependiente"/>
        <w:ind w:left="1583"/>
        <w:rPr>
          <w:sz w:val="20"/>
        </w:rPr>
      </w:pPr>
    </w:p>
    <w:p w14:paraId="34DD1BEB" w14:textId="77777777" w:rsidR="00E50F9D" w:rsidRDefault="00E50F9D">
      <w:pPr>
        <w:pStyle w:val="Textoindependiente"/>
        <w:rPr>
          <w:sz w:val="20"/>
        </w:rPr>
      </w:pPr>
    </w:p>
    <w:p w14:paraId="2184E888" w14:textId="77777777" w:rsidR="00E50F9D" w:rsidRDefault="00E50F9D">
      <w:pPr>
        <w:pStyle w:val="Textoindependiente"/>
        <w:spacing w:before="6"/>
        <w:rPr>
          <w:sz w:val="25"/>
        </w:rPr>
      </w:pPr>
    </w:p>
    <w:p w14:paraId="02D95AF0" w14:textId="77777777" w:rsidR="00E50F9D" w:rsidRDefault="00000000">
      <w:pPr>
        <w:pStyle w:val="Textoindependiente"/>
        <w:spacing w:before="90"/>
        <w:ind w:left="118" w:right="114"/>
        <w:jc w:val="both"/>
      </w:pPr>
      <w:r>
        <w:t xml:space="preserve">Sometido el asunto a votación, la Comisión Informativa aprobó la propuesta por mayoría simple de los miembros presentes, siendo el resultado de la votación tres (3) votos a favor (PSOE) y tres (3) abstenciones (PP y Grupo Mixta </w:t>
      </w:r>
      <w:proofErr w:type="spellStart"/>
      <w:r>
        <w:t>CCa</w:t>
      </w:r>
      <w:proofErr w:type="spellEnd"/>
      <w:r>
        <w:t>).”</w:t>
      </w:r>
    </w:p>
    <w:p w14:paraId="67825F22" w14:textId="77777777" w:rsidR="00E50F9D" w:rsidRDefault="00E50F9D">
      <w:pPr>
        <w:pStyle w:val="Textoindependiente"/>
      </w:pPr>
    </w:p>
    <w:p w14:paraId="0F88932B" w14:textId="77777777" w:rsidR="00E50F9D" w:rsidRDefault="00000000">
      <w:pPr>
        <w:pStyle w:val="Textoindependiente"/>
        <w:ind w:left="118"/>
        <w:jc w:val="both"/>
      </w:pPr>
      <w:r>
        <w:t>Interviene D. Ulpiano Manuel Calero Cabrera, quien expone la propuesta.</w:t>
      </w:r>
    </w:p>
    <w:p w14:paraId="05828DC0" w14:textId="77777777" w:rsidR="00E50F9D" w:rsidRDefault="00E50F9D">
      <w:pPr>
        <w:pStyle w:val="Textoindependiente"/>
      </w:pPr>
    </w:p>
    <w:p w14:paraId="7C84A9E8" w14:textId="77777777" w:rsidR="00E50F9D" w:rsidRDefault="00000000">
      <w:pPr>
        <w:pStyle w:val="Textoindependiente"/>
        <w:ind w:left="118" w:right="114"/>
        <w:jc w:val="both"/>
      </w:pPr>
      <w:r>
        <w:t xml:space="preserve">Interviene Dª. María Esther Tamargo Acebal, quien manifiesta su disconformidad por la falta de tiempo para examinar la documentación y el pésimo sistema para acceder a la misma, señala que la propuesta tiene informe negativo del Sr. </w:t>
      </w:r>
      <w:proofErr w:type="gramStart"/>
      <w:r>
        <w:t>Secretario</w:t>
      </w:r>
      <w:proofErr w:type="gramEnd"/>
      <w:r>
        <w:t>.</w:t>
      </w:r>
    </w:p>
    <w:p w14:paraId="08771B1A" w14:textId="77777777" w:rsidR="00E50F9D" w:rsidRDefault="00E50F9D">
      <w:pPr>
        <w:jc w:val="both"/>
        <w:sectPr w:rsidR="00E50F9D">
          <w:pgSz w:w="11910" w:h="16840"/>
          <w:pgMar w:top="1720" w:right="1300" w:bottom="1240" w:left="1300" w:header="468" w:footer="1048" w:gutter="0"/>
          <w:cols w:space="720"/>
        </w:sectPr>
      </w:pPr>
    </w:p>
    <w:p w14:paraId="5C57649F" w14:textId="77777777" w:rsidR="00E50F9D" w:rsidRDefault="00E50F9D">
      <w:pPr>
        <w:pStyle w:val="Textoindependiente"/>
        <w:rPr>
          <w:sz w:val="20"/>
        </w:rPr>
      </w:pPr>
    </w:p>
    <w:p w14:paraId="1FBC2019" w14:textId="77777777" w:rsidR="00E50F9D" w:rsidRDefault="00E50F9D">
      <w:pPr>
        <w:pStyle w:val="Textoindependiente"/>
        <w:spacing w:before="6"/>
        <w:rPr>
          <w:sz w:val="21"/>
        </w:rPr>
      </w:pPr>
    </w:p>
    <w:p w14:paraId="0F282DFC" w14:textId="77777777" w:rsidR="00E50F9D" w:rsidRDefault="00000000">
      <w:pPr>
        <w:pStyle w:val="Textoindependiente"/>
        <w:ind w:left="118" w:right="114"/>
        <w:jc w:val="both"/>
      </w:pPr>
      <w:r>
        <w:t>Interviene D. Amado Jesús Vizcaíno Eugenio, quien se manifiesta disconforme con la propuesta, señala que este plan de modernización es una modificación del olvidado Plan General y favorece que sigan construyendo hoteles en puerto del Carmen. Señala que presentó un escrito que no le contestaron relativo a la posible nulidad de todo este plan, porque una de las actuaciones afectaba a una concejal y debió abstenerse y nunca lo hizo. Manifiesta qué modernizar no es construir nuevos hoteles, ni priorizar usos turísticos frente al residencial, mi modificar el planeamiento urbanístico en favor de intereses urbanísticos de empresarios turísticos. Señala que además el plan llega tarde desde aquel anuncio hace 7 años.</w:t>
      </w:r>
    </w:p>
    <w:p w14:paraId="1378DA4A" w14:textId="77777777" w:rsidR="00E50F9D" w:rsidRDefault="00E50F9D">
      <w:pPr>
        <w:pStyle w:val="Textoindependiente"/>
      </w:pPr>
    </w:p>
    <w:p w14:paraId="1E5B1623" w14:textId="77777777" w:rsidR="00E50F9D" w:rsidRDefault="00000000">
      <w:pPr>
        <w:pStyle w:val="Textoindependiente"/>
        <w:ind w:left="118" w:right="115"/>
        <w:jc w:val="both"/>
      </w:pPr>
      <w:r>
        <w:t>Interviene D. Francisco Javier Aparicio Betancort, quien manifiesta que el grupo de gobierno parece que quiere hacer un plan de modernización para algunos y no para todos, señala que las sumas del grupo de gobierno no coinciden con la realidad y que el grupo de gobierno cambia el discurso en función de la ubicación. Señala que el grupo de gobierno</w:t>
      </w:r>
      <w:r>
        <w:rPr>
          <w:spacing w:val="37"/>
        </w:rPr>
        <w:t xml:space="preserve"> </w:t>
      </w:r>
      <w:r>
        <w:t>llevan diciendo lo mismo desde el 2022, cómo se aprecia en la hemeroteca, por lo que tienen falta de credibilidad.</w:t>
      </w:r>
    </w:p>
    <w:p w14:paraId="276CFA9C" w14:textId="77777777" w:rsidR="00E50F9D" w:rsidRDefault="00E50F9D">
      <w:pPr>
        <w:pStyle w:val="Textoindependiente"/>
      </w:pPr>
    </w:p>
    <w:p w14:paraId="1AD6E780" w14:textId="77777777" w:rsidR="00E50F9D" w:rsidRDefault="00000000">
      <w:pPr>
        <w:pStyle w:val="Textoindependiente"/>
        <w:ind w:left="118" w:right="115"/>
        <w:jc w:val="both"/>
      </w:pPr>
      <w:r>
        <w:t>Interviene D. Ulpiano Manuel Calero Cabrera, quien manifiesta que no hay oscurantismo, y que se trata del documento más fiscalizado y chequeado de una administración, y que quien lo aprueba definitivamente es la Comunidad Autónoma. Plantea a D. Francisco Javier que le diga en qué nota de prensa se</w:t>
      </w:r>
      <w:r>
        <w:rPr>
          <w:spacing w:val="-3"/>
        </w:rPr>
        <w:t xml:space="preserve"> </w:t>
      </w:r>
      <w:r>
        <w:t>miente.</w:t>
      </w:r>
    </w:p>
    <w:p w14:paraId="417BCF26" w14:textId="77777777" w:rsidR="00E50F9D" w:rsidRDefault="00E50F9D">
      <w:pPr>
        <w:pStyle w:val="Textoindependiente"/>
      </w:pPr>
    </w:p>
    <w:p w14:paraId="45C6C0BE" w14:textId="77777777" w:rsidR="00E50F9D" w:rsidRDefault="00000000">
      <w:pPr>
        <w:pStyle w:val="Textoindependiente"/>
        <w:ind w:left="118" w:right="114"/>
        <w:jc w:val="both"/>
      </w:pPr>
      <w:r>
        <w:t>Interviene D. Amado Jesús Vizcaíno Eugenio, quien señala que el Gobierno de Canarias es quien tiene que aprobar el documento, pero que ellos aprobarán el documento que el grupo de Gobierno de Tías pide que aprueben, y que contempla nuevos hoteles en Puerto del Carmen.</w:t>
      </w:r>
    </w:p>
    <w:p w14:paraId="74DD0DFD" w14:textId="77777777" w:rsidR="00E50F9D" w:rsidRDefault="00E50F9D">
      <w:pPr>
        <w:pStyle w:val="Textoindependiente"/>
      </w:pPr>
    </w:p>
    <w:p w14:paraId="5F6EA25D" w14:textId="77777777" w:rsidR="00E50F9D" w:rsidRDefault="00000000">
      <w:pPr>
        <w:pStyle w:val="Textoindependiente"/>
        <w:ind w:left="118" w:right="115"/>
        <w:jc w:val="both"/>
      </w:pPr>
      <w:r>
        <w:t xml:space="preserve">Interviene D. Francisco Javier Aparicio Betancort, quien manifiesta que respecto a que en qué nota de prensa se miente, señala la nota de prensa de hace 1 año en la que se señalaba que Tías aprueba el tercer plan de modernización, siendo la nota de prensa de fecha 19 de marzo de 2025. Plantea si el informe del Sr. </w:t>
      </w:r>
      <w:proofErr w:type="gramStart"/>
      <w:r>
        <w:t>Secretario</w:t>
      </w:r>
      <w:proofErr w:type="gramEnd"/>
      <w:r>
        <w:t xml:space="preserve"> de este tercer de plan de modernización es favorable o desfavorable, si habrá más hoteles en Puerto del Carmen, y si hoy se está aprobando el tercer plan de</w:t>
      </w:r>
      <w:r>
        <w:rPr>
          <w:spacing w:val="-2"/>
        </w:rPr>
        <w:t xml:space="preserve"> </w:t>
      </w:r>
      <w:r>
        <w:t>modernización.</w:t>
      </w:r>
    </w:p>
    <w:p w14:paraId="3257A294" w14:textId="77777777" w:rsidR="00E50F9D" w:rsidRDefault="00E50F9D">
      <w:pPr>
        <w:pStyle w:val="Textoindependiente"/>
      </w:pPr>
    </w:p>
    <w:p w14:paraId="6704C49B" w14:textId="77777777" w:rsidR="00E50F9D" w:rsidRDefault="00000000">
      <w:pPr>
        <w:pStyle w:val="Textoindependiente"/>
        <w:ind w:left="118" w:right="113"/>
        <w:jc w:val="both"/>
      </w:pPr>
      <w:r>
        <w:t xml:space="preserve">Interviene el Sr. </w:t>
      </w:r>
      <w:proofErr w:type="gramStart"/>
      <w:r>
        <w:t>Alcalde</w:t>
      </w:r>
      <w:proofErr w:type="gramEnd"/>
      <w:r>
        <w:t>, quien señala que están en la aprobación del tercer plan de modernización, que llevan varios años de tramitación, y que no es fácil iniciar y finalizar un documento de planeamiento, y que tienen que ir de la mano de instituciones superiores, como el Cabildo insular de Lanzarote y el Gobierno de Canarias. Señala que este documento lo aprueba el Gobierno de Canarias y que con este documento el ayuntamiento recibe 36.000 m2 destinados a viales 127.000 m2 destinados a dotaciones o sistemas generales, que tiene dos sistemas generales insulares y 3 pequeñas unidades de actuación para viviendas, así como 36 convenios urbanísticos. Manifiesta que el grupo de gobierno entiende que es un gran documento</w:t>
      </w:r>
    </w:p>
    <w:p w14:paraId="3CF75B08" w14:textId="77777777" w:rsidR="00E50F9D" w:rsidRDefault="00E50F9D">
      <w:pPr>
        <w:pStyle w:val="Textoindependiente"/>
      </w:pPr>
    </w:p>
    <w:p w14:paraId="786C0AE2" w14:textId="77777777" w:rsidR="00E50F9D" w:rsidRDefault="00000000">
      <w:pPr>
        <w:pStyle w:val="Textoindependiente"/>
        <w:ind w:left="118" w:right="114"/>
        <w:jc w:val="both"/>
      </w:pPr>
      <w:r>
        <w:t xml:space="preserve">Sometido el asunto a votación, el Pleno de la Corporación, aprobó la propuesta por mayoría simple de los miembros presentes, siendo el resultado de la votación; once (11) votos a favor (PSOE y Grupo Mixto USP); siete (7) abstenciones (PP y Grupo Mixto VOX); y un (1) voto en contra (Grupo Mixto </w:t>
      </w:r>
      <w:proofErr w:type="spellStart"/>
      <w:r>
        <w:t>CCa</w:t>
      </w:r>
      <w:proofErr w:type="spellEnd"/>
      <w:r>
        <w:t>).</w:t>
      </w:r>
    </w:p>
    <w:p w14:paraId="63EA7D28" w14:textId="77777777" w:rsidR="00E50F9D" w:rsidRDefault="00E50F9D">
      <w:pPr>
        <w:jc w:val="both"/>
        <w:sectPr w:rsidR="00E50F9D">
          <w:pgSz w:w="11910" w:h="16840"/>
          <w:pgMar w:top="1720" w:right="1300" w:bottom="1240" w:left="1300" w:header="468" w:footer="1048" w:gutter="0"/>
          <w:cols w:space="720"/>
        </w:sectPr>
      </w:pPr>
    </w:p>
    <w:p w14:paraId="35D04784" w14:textId="77777777" w:rsidR="00E50F9D" w:rsidRDefault="00E50F9D">
      <w:pPr>
        <w:pStyle w:val="Textoindependiente"/>
        <w:rPr>
          <w:sz w:val="20"/>
        </w:rPr>
      </w:pPr>
    </w:p>
    <w:p w14:paraId="12546095" w14:textId="77777777" w:rsidR="00E50F9D" w:rsidRDefault="00E50F9D">
      <w:pPr>
        <w:pStyle w:val="Textoindependiente"/>
        <w:spacing w:before="6"/>
        <w:rPr>
          <w:sz w:val="21"/>
        </w:rPr>
      </w:pPr>
    </w:p>
    <w:p w14:paraId="4A09EE7F" w14:textId="77777777" w:rsidR="00E50F9D" w:rsidRDefault="00000000">
      <w:pPr>
        <w:pStyle w:val="Textoindependiente"/>
        <w:ind w:left="118" w:right="114"/>
        <w:jc w:val="both"/>
      </w:pPr>
      <w:r>
        <w:t xml:space="preserve">Interviene el Sr. </w:t>
      </w:r>
      <w:proofErr w:type="gramStart"/>
      <w:r>
        <w:t>Alcalde</w:t>
      </w:r>
      <w:proofErr w:type="gramEnd"/>
      <w:r>
        <w:t>, quien señala que han concluido un expediente de planeamiento urbanístico lo cual no es fácil. Manifiesta que en cuanto tengan el borrador del acta lo remitirán antes de Semana Santa al Gobierno de Canarias.</w:t>
      </w:r>
    </w:p>
    <w:p w14:paraId="7A0F6B14" w14:textId="77777777" w:rsidR="00E50F9D" w:rsidRDefault="00E50F9D">
      <w:pPr>
        <w:pStyle w:val="Textoindependiente"/>
        <w:rPr>
          <w:sz w:val="26"/>
        </w:rPr>
      </w:pPr>
    </w:p>
    <w:p w14:paraId="3C8BE284" w14:textId="77777777" w:rsidR="00E50F9D" w:rsidRDefault="00E50F9D">
      <w:pPr>
        <w:pStyle w:val="Textoindependiente"/>
        <w:rPr>
          <w:sz w:val="22"/>
        </w:rPr>
      </w:pPr>
    </w:p>
    <w:p w14:paraId="5D7DAC5B" w14:textId="77777777" w:rsidR="00E50F9D" w:rsidRDefault="00000000">
      <w:pPr>
        <w:pStyle w:val="Ttulo1"/>
        <w:tabs>
          <w:tab w:val="left" w:pos="5512"/>
          <w:tab w:val="left" w:pos="6154"/>
          <w:tab w:val="left" w:pos="7548"/>
        </w:tabs>
        <w:ind w:right="115" w:firstLine="4253"/>
        <w:rPr>
          <w:u w:val="none"/>
        </w:rPr>
      </w:pPr>
      <w:r>
        <w:rPr>
          <w:u w:val="thick"/>
        </w:rPr>
        <w:t>PUNTO</w:t>
      </w:r>
      <w:r>
        <w:rPr>
          <w:u w:val="thick"/>
        </w:rPr>
        <w:tab/>
        <w:t>2º</w:t>
      </w:r>
      <w:r>
        <w:rPr>
          <w:b w:val="0"/>
          <w:u w:val="none"/>
        </w:rPr>
        <w:t>.-</w:t>
      </w:r>
      <w:r>
        <w:rPr>
          <w:b w:val="0"/>
          <w:u w:val="none"/>
        </w:rPr>
        <w:tab/>
      </w:r>
      <w:r>
        <w:rPr>
          <w:u w:val="thick"/>
        </w:rPr>
        <w:t>NÚMERO</w:t>
      </w:r>
      <w:r>
        <w:rPr>
          <w:u w:val="thick"/>
        </w:rPr>
        <w:tab/>
      </w:r>
      <w:r>
        <w:rPr>
          <w:spacing w:val="-1"/>
          <w:u w:val="thick"/>
        </w:rPr>
        <w:t>EXPEDIENTE:</w:t>
      </w:r>
      <w:r>
        <w:rPr>
          <w:spacing w:val="-1"/>
          <w:u w:val="none"/>
        </w:rPr>
        <w:t xml:space="preserve"> </w:t>
      </w:r>
      <w:r>
        <w:rPr>
          <w:u w:val="thick"/>
        </w:rPr>
        <w:t>2026/00001147X. PRESUPUESTOS 2026</w:t>
      </w:r>
      <w:r>
        <w:rPr>
          <w:u w:val="none"/>
        </w:rPr>
        <w:t>.-</w:t>
      </w:r>
    </w:p>
    <w:p w14:paraId="394A070F" w14:textId="77777777" w:rsidR="00E50F9D" w:rsidRDefault="00E50F9D">
      <w:pPr>
        <w:pStyle w:val="Textoindependiente"/>
        <w:spacing w:before="2"/>
        <w:rPr>
          <w:b/>
          <w:sz w:val="16"/>
        </w:rPr>
      </w:pPr>
    </w:p>
    <w:p w14:paraId="67FDA8C8" w14:textId="77777777" w:rsidR="00E50F9D" w:rsidRDefault="00000000">
      <w:pPr>
        <w:pStyle w:val="Textoindependiente"/>
        <w:spacing w:before="90"/>
        <w:ind w:left="118" w:right="113"/>
        <w:jc w:val="both"/>
      </w:pPr>
      <w:r>
        <w:rPr>
          <w:spacing w:val="-4"/>
        </w:rPr>
        <w:t xml:space="preserve">Interviene </w:t>
      </w:r>
      <w:r>
        <w:t xml:space="preserve">el </w:t>
      </w:r>
      <w:r>
        <w:rPr>
          <w:spacing w:val="-3"/>
        </w:rPr>
        <w:t xml:space="preserve">Sr. </w:t>
      </w:r>
      <w:proofErr w:type="gramStart"/>
      <w:r>
        <w:rPr>
          <w:spacing w:val="-4"/>
        </w:rPr>
        <w:t>Alcalde</w:t>
      </w:r>
      <w:proofErr w:type="gramEnd"/>
      <w:r>
        <w:rPr>
          <w:spacing w:val="-4"/>
        </w:rPr>
        <w:t xml:space="preserve">, </w:t>
      </w:r>
      <w:r>
        <w:rPr>
          <w:spacing w:val="-3"/>
        </w:rPr>
        <w:t xml:space="preserve">quien </w:t>
      </w:r>
      <w:r>
        <w:rPr>
          <w:spacing w:val="-4"/>
        </w:rPr>
        <w:t xml:space="preserve">manifiesta </w:t>
      </w:r>
      <w:r>
        <w:rPr>
          <w:spacing w:val="-3"/>
        </w:rPr>
        <w:t xml:space="preserve">qué hubo </w:t>
      </w:r>
      <w:r>
        <w:rPr>
          <w:spacing w:val="-4"/>
        </w:rPr>
        <w:t xml:space="preserve">alegaciones </w:t>
      </w:r>
      <w:r>
        <w:rPr>
          <w:spacing w:val="-3"/>
        </w:rPr>
        <w:t xml:space="preserve">del PP, </w:t>
      </w:r>
      <w:r>
        <w:t xml:space="preserve">y </w:t>
      </w:r>
      <w:r>
        <w:rPr>
          <w:spacing w:val="-3"/>
        </w:rPr>
        <w:t xml:space="preserve">que </w:t>
      </w:r>
      <w:r>
        <w:t xml:space="preserve">no </w:t>
      </w:r>
      <w:r>
        <w:rPr>
          <w:spacing w:val="-3"/>
        </w:rPr>
        <w:t xml:space="preserve">hubo </w:t>
      </w:r>
      <w:proofErr w:type="gramStart"/>
      <w:r>
        <w:rPr>
          <w:spacing w:val="-3"/>
        </w:rPr>
        <w:t xml:space="preserve">tiempo  </w:t>
      </w:r>
      <w:r>
        <w:t>de</w:t>
      </w:r>
      <w:proofErr w:type="gramEnd"/>
      <w:r>
        <w:t xml:space="preserve"> </w:t>
      </w:r>
      <w:r>
        <w:rPr>
          <w:spacing w:val="-4"/>
        </w:rPr>
        <w:t xml:space="preserve">dictaminarlas </w:t>
      </w:r>
      <w:r>
        <w:t xml:space="preserve">en </w:t>
      </w:r>
      <w:r>
        <w:rPr>
          <w:spacing w:val="-4"/>
        </w:rPr>
        <w:t xml:space="preserve">comisión informativa, </w:t>
      </w:r>
      <w:r>
        <w:rPr>
          <w:spacing w:val="-3"/>
        </w:rPr>
        <w:t xml:space="preserve">por </w:t>
      </w:r>
      <w:r>
        <w:t xml:space="preserve">lo </w:t>
      </w:r>
      <w:r>
        <w:rPr>
          <w:spacing w:val="-3"/>
        </w:rPr>
        <w:t xml:space="preserve">que </w:t>
      </w:r>
      <w:r>
        <w:t xml:space="preserve">se ha </w:t>
      </w:r>
      <w:r>
        <w:rPr>
          <w:spacing w:val="-4"/>
        </w:rPr>
        <w:t xml:space="preserve">aprovechado </w:t>
      </w:r>
      <w:r>
        <w:rPr>
          <w:spacing w:val="-3"/>
        </w:rPr>
        <w:t xml:space="preserve">este pleno </w:t>
      </w:r>
      <w:r>
        <w:rPr>
          <w:spacing w:val="-4"/>
        </w:rPr>
        <w:t xml:space="preserve">extraordinario </w:t>
      </w:r>
      <w:r>
        <w:rPr>
          <w:spacing w:val="-3"/>
        </w:rPr>
        <w:t xml:space="preserve">para </w:t>
      </w:r>
      <w:r>
        <w:rPr>
          <w:spacing w:val="-4"/>
        </w:rPr>
        <w:t xml:space="preserve">incluirlo </w:t>
      </w:r>
      <w:r>
        <w:t xml:space="preserve">en el </w:t>
      </w:r>
      <w:r>
        <w:rPr>
          <w:spacing w:val="-3"/>
        </w:rPr>
        <w:t>orden del</w:t>
      </w:r>
      <w:r>
        <w:rPr>
          <w:spacing w:val="-27"/>
        </w:rPr>
        <w:t xml:space="preserve"> </w:t>
      </w:r>
      <w:r>
        <w:rPr>
          <w:spacing w:val="-3"/>
        </w:rPr>
        <w:t>día.</w:t>
      </w:r>
    </w:p>
    <w:p w14:paraId="0940F4CC" w14:textId="77777777" w:rsidR="00E50F9D" w:rsidRDefault="00E50F9D">
      <w:pPr>
        <w:pStyle w:val="Textoindependiente"/>
      </w:pPr>
    </w:p>
    <w:p w14:paraId="1BFBFE6B" w14:textId="77777777" w:rsidR="00E50F9D" w:rsidRDefault="00000000">
      <w:pPr>
        <w:pStyle w:val="Textoindependiente"/>
        <w:ind w:left="118" w:right="664"/>
      </w:pPr>
      <w:r>
        <w:rPr>
          <w:spacing w:val="-4"/>
        </w:rPr>
        <w:t xml:space="preserve">Sometida </w:t>
      </w:r>
      <w:r>
        <w:t xml:space="preserve">la </w:t>
      </w:r>
      <w:r>
        <w:rPr>
          <w:spacing w:val="-4"/>
        </w:rPr>
        <w:t xml:space="preserve">ratificación </w:t>
      </w:r>
      <w:r>
        <w:rPr>
          <w:spacing w:val="-3"/>
        </w:rPr>
        <w:t xml:space="preserve">del asunto que </w:t>
      </w:r>
      <w:r>
        <w:t xml:space="preserve">no ha </w:t>
      </w:r>
      <w:r>
        <w:rPr>
          <w:spacing w:val="-3"/>
        </w:rPr>
        <w:t xml:space="preserve">sido </w:t>
      </w:r>
      <w:r>
        <w:rPr>
          <w:spacing w:val="-4"/>
        </w:rPr>
        <w:t xml:space="preserve">previamente informado </w:t>
      </w:r>
      <w:r>
        <w:rPr>
          <w:spacing w:val="-3"/>
        </w:rPr>
        <w:t xml:space="preserve">por </w:t>
      </w:r>
      <w:r>
        <w:t xml:space="preserve">la </w:t>
      </w:r>
      <w:r>
        <w:rPr>
          <w:spacing w:val="-4"/>
        </w:rPr>
        <w:t xml:space="preserve">respectiva Comisión Informativa </w:t>
      </w:r>
      <w:r>
        <w:t xml:space="preserve">a </w:t>
      </w:r>
      <w:r>
        <w:rPr>
          <w:spacing w:val="-4"/>
        </w:rPr>
        <w:t xml:space="preserve">votación, </w:t>
      </w:r>
      <w:r>
        <w:t xml:space="preserve">el </w:t>
      </w:r>
      <w:r>
        <w:rPr>
          <w:spacing w:val="-3"/>
        </w:rPr>
        <w:t xml:space="preserve">Pleno aprobó </w:t>
      </w:r>
      <w:r>
        <w:t xml:space="preserve">la </w:t>
      </w:r>
      <w:r>
        <w:rPr>
          <w:spacing w:val="-4"/>
        </w:rPr>
        <w:t xml:space="preserve">ratificación </w:t>
      </w:r>
      <w:r>
        <w:t xml:space="preserve">de la </w:t>
      </w:r>
      <w:r>
        <w:rPr>
          <w:spacing w:val="-4"/>
        </w:rPr>
        <w:t xml:space="preserve">inclusión </w:t>
      </w:r>
      <w:r>
        <w:t xml:space="preserve">en el </w:t>
      </w:r>
      <w:r>
        <w:rPr>
          <w:spacing w:val="-3"/>
        </w:rPr>
        <w:t>orden</w:t>
      </w:r>
    </w:p>
    <w:p w14:paraId="2D5C0D37" w14:textId="77777777" w:rsidR="00E50F9D" w:rsidRDefault="00000000">
      <w:pPr>
        <w:pStyle w:val="Textoindependiente"/>
        <w:ind w:left="118"/>
      </w:pPr>
      <w:r>
        <w:rPr>
          <w:spacing w:val="-3"/>
        </w:rPr>
        <w:t xml:space="preserve">del día del asunto que </w:t>
      </w:r>
      <w:r>
        <w:t xml:space="preserve">no ha </w:t>
      </w:r>
      <w:r>
        <w:rPr>
          <w:spacing w:val="-3"/>
        </w:rPr>
        <w:t xml:space="preserve">sido </w:t>
      </w:r>
      <w:r>
        <w:rPr>
          <w:spacing w:val="-4"/>
        </w:rPr>
        <w:t xml:space="preserve">previamente informado </w:t>
      </w:r>
      <w:r>
        <w:rPr>
          <w:spacing w:val="-3"/>
        </w:rPr>
        <w:t xml:space="preserve">por </w:t>
      </w:r>
      <w:r>
        <w:t xml:space="preserve">la </w:t>
      </w:r>
      <w:r>
        <w:rPr>
          <w:spacing w:val="-4"/>
        </w:rPr>
        <w:t xml:space="preserve">respectiva Comisión Informativa </w:t>
      </w:r>
      <w:r>
        <w:rPr>
          <w:spacing w:val="-3"/>
        </w:rPr>
        <w:t xml:space="preserve">por </w:t>
      </w:r>
      <w:r>
        <w:rPr>
          <w:spacing w:val="-4"/>
        </w:rPr>
        <w:t xml:space="preserve">mayoría </w:t>
      </w:r>
      <w:r>
        <w:rPr>
          <w:spacing w:val="-3"/>
        </w:rPr>
        <w:t xml:space="preserve">simple </w:t>
      </w:r>
      <w:r>
        <w:t xml:space="preserve">de </w:t>
      </w:r>
      <w:r>
        <w:rPr>
          <w:spacing w:val="-3"/>
        </w:rPr>
        <w:t xml:space="preserve">los </w:t>
      </w:r>
      <w:r>
        <w:rPr>
          <w:spacing w:val="-4"/>
        </w:rPr>
        <w:t xml:space="preserve">miembros presentes, </w:t>
      </w:r>
      <w:r>
        <w:rPr>
          <w:spacing w:val="-3"/>
        </w:rPr>
        <w:t xml:space="preserve">siendo </w:t>
      </w:r>
      <w:r>
        <w:t xml:space="preserve">el </w:t>
      </w:r>
      <w:r>
        <w:rPr>
          <w:spacing w:val="-4"/>
        </w:rPr>
        <w:t xml:space="preserve">resultado </w:t>
      </w:r>
      <w:r>
        <w:t xml:space="preserve">de la </w:t>
      </w:r>
      <w:r>
        <w:rPr>
          <w:spacing w:val="-4"/>
        </w:rPr>
        <w:t>votación, diecinueve</w:t>
      </w:r>
    </w:p>
    <w:p w14:paraId="3F73AF41" w14:textId="77777777" w:rsidR="00E50F9D" w:rsidRDefault="00000000">
      <w:pPr>
        <w:pStyle w:val="Textoindependiente"/>
        <w:ind w:left="118"/>
      </w:pPr>
      <w:r>
        <w:t>(19) votos a favor (PSOE, PP y Grupo Mixto).</w:t>
      </w:r>
    </w:p>
    <w:p w14:paraId="541713E6" w14:textId="77777777" w:rsidR="00E50F9D" w:rsidRDefault="00E50F9D">
      <w:pPr>
        <w:pStyle w:val="Textoindependiente"/>
      </w:pPr>
    </w:p>
    <w:p w14:paraId="14633CBE" w14:textId="77777777" w:rsidR="00E50F9D" w:rsidRDefault="00000000">
      <w:pPr>
        <w:pStyle w:val="Textoindependiente"/>
        <w:ind w:left="118"/>
      </w:pPr>
      <w:r>
        <w:t xml:space="preserve">Siendo el asunto (que no ha sido </w:t>
      </w:r>
      <w:proofErr w:type="gramStart"/>
      <w:r>
        <w:t>previamente  informado</w:t>
      </w:r>
      <w:proofErr w:type="gramEnd"/>
      <w:r>
        <w:t xml:space="preserve">  por la </w:t>
      </w:r>
      <w:proofErr w:type="gramStart"/>
      <w:r>
        <w:t>respectiva  Comisión</w:t>
      </w:r>
      <w:proofErr w:type="gramEnd"/>
      <w:r>
        <w:t xml:space="preserve"> Informativa), el siguiente:</w:t>
      </w:r>
    </w:p>
    <w:p w14:paraId="3E1E04DD" w14:textId="77777777" w:rsidR="00E50F9D" w:rsidRDefault="00E50F9D">
      <w:pPr>
        <w:sectPr w:rsidR="00E50F9D">
          <w:pgSz w:w="11910" w:h="16840"/>
          <w:pgMar w:top="1720" w:right="1300" w:bottom="1240" w:left="1300" w:header="468" w:footer="1048" w:gutter="0"/>
          <w:cols w:space="720"/>
        </w:sectPr>
      </w:pPr>
    </w:p>
    <w:p w14:paraId="4C5E297C" w14:textId="77777777" w:rsidR="006006F2" w:rsidRDefault="006006F2">
      <w:pPr>
        <w:pStyle w:val="Textoindependiente"/>
        <w:spacing w:before="6"/>
        <w:rPr>
          <w:sz w:val="17"/>
        </w:rPr>
      </w:pPr>
    </w:p>
    <w:p w14:paraId="2D9EDE34" w14:textId="386A7E89" w:rsidR="006006F2" w:rsidRDefault="006006F2">
      <w:pPr>
        <w:pStyle w:val="Textoindependiente"/>
        <w:spacing w:before="6"/>
        <w:rPr>
          <w:sz w:val="17"/>
        </w:rPr>
      </w:pPr>
      <w:r>
        <w:rPr>
          <w:noProof/>
        </w:rPr>
        <w:drawing>
          <wp:anchor distT="0" distB="0" distL="0" distR="0" simplePos="0" relativeHeight="251663872" behindDoc="1" locked="0" layoutInCell="1" allowOverlap="1" wp14:anchorId="6BE5F090" wp14:editId="385C5C06">
            <wp:simplePos x="0" y="0"/>
            <wp:positionH relativeFrom="page">
              <wp:posOffset>1810573</wp:posOffset>
            </wp:positionH>
            <wp:positionV relativeFrom="page">
              <wp:posOffset>1296071</wp:posOffset>
            </wp:positionV>
            <wp:extent cx="386872" cy="566671"/>
            <wp:effectExtent l="0" t="0" r="0" b="0"/>
            <wp:wrapTight wrapText="bothSides">
              <wp:wrapPolygon edited="0">
                <wp:start x="6384" y="0"/>
                <wp:lineTo x="0" y="726"/>
                <wp:lineTo x="0" y="18161"/>
                <wp:lineTo x="1064" y="21067"/>
                <wp:lineTo x="2128" y="21067"/>
                <wp:lineTo x="17025" y="21067"/>
                <wp:lineTo x="18089" y="21067"/>
                <wp:lineTo x="20217" y="13803"/>
                <wp:lineTo x="20217" y="726"/>
                <wp:lineTo x="12768" y="0"/>
                <wp:lineTo x="6384" y="0"/>
              </wp:wrapPolygon>
            </wp:wrapTight>
            <wp:docPr id="2626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86872" cy="566671"/>
                    </a:xfrm>
                    <a:prstGeom prst="rect">
                      <a:avLst/>
                    </a:prstGeom>
                  </pic:spPr>
                </pic:pic>
              </a:graphicData>
            </a:graphic>
            <wp14:sizeRelH relativeFrom="margin">
              <wp14:pctWidth>0</wp14:pctWidth>
            </wp14:sizeRelH>
            <wp14:sizeRelV relativeFrom="margin">
              <wp14:pctHeight>0</wp14:pctHeight>
            </wp14:sizeRelV>
          </wp:anchor>
        </w:drawing>
      </w:r>
    </w:p>
    <w:p w14:paraId="3CB19B7D" w14:textId="2201C18A" w:rsidR="006006F2" w:rsidRDefault="006006F2">
      <w:pPr>
        <w:pStyle w:val="Textoindependiente"/>
        <w:spacing w:before="6"/>
        <w:rPr>
          <w:sz w:val="17"/>
        </w:rPr>
      </w:pPr>
    </w:p>
    <w:p w14:paraId="1252B421" w14:textId="77777777" w:rsidR="006006F2" w:rsidRDefault="006006F2">
      <w:pPr>
        <w:pStyle w:val="Textoindependiente"/>
        <w:spacing w:before="6"/>
        <w:rPr>
          <w:sz w:val="17"/>
        </w:rPr>
      </w:pPr>
    </w:p>
    <w:p w14:paraId="50C6FEA3" w14:textId="77777777" w:rsidR="006006F2" w:rsidRDefault="006006F2">
      <w:pPr>
        <w:pStyle w:val="Textoindependiente"/>
        <w:spacing w:before="6"/>
        <w:rPr>
          <w:sz w:val="17"/>
        </w:rPr>
      </w:pPr>
    </w:p>
    <w:p w14:paraId="5A2609E4" w14:textId="77777777" w:rsidR="006006F2" w:rsidRDefault="006006F2">
      <w:pPr>
        <w:pStyle w:val="Textoindependiente"/>
        <w:spacing w:before="6"/>
        <w:rPr>
          <w:sz w:val="17"/>
        </w:rPr>
      </w:pPr>
    </w:p>
    <w:p w14:paraId="56F8284A" w14:textId="77777777" w:rsidR="006006F2" w:rsidRDefault="006006F2">
      <w:pPr>
        <w:pStyle w:val="Textoindependiente"/>
        <w:spacing w:before="6"/>
        <w:rPr>
          <w:sz w:val="17"/>
        </w:rPr>
      </w:pPr>
    </w:p>
    <w:p w14:paraId="0C40552C" w14:textId="58C1C38E" w:rsidR="006006F2" w:rsidRPr="006006F2" w:rsidRDefault="006006F2" w:rsidP="006006F2">
      <w:pPr>
        <w:pStyle w:val="Textoindependiente"/>
        <w:spacing w:before="6" w:after="240"/>
        <w:rPr>
          <w:rFonts w:ascii="Arial" w:hAnsi="Arial" w:cs="Arial"/>
          <w:b/>
          <w:bCs/>
          <w:sz w:val="17"/>
        </w:rPr>
      </w:pPr>
      <w:r>
        <w:rPr>
          <w:rFonts w:ascii="Arial" w:hAnsi="Arial" w:cs="Arial"/>
          <w:b/>
          <w:bCs/>
          <w:sz w:val="17"/>
        </w:rPr>
        <w:t xml:space="preserve">                 </w:t>
      </w:r>
      <w:r w:rsidRPr="006006F2">
        <w:rPr>
          <w:rFonts w:ascii="Arial" w:hAnsi="Arial" w:cs="Arial"/>
          <w:b/>
          <w:bCs/>
          <w:sz w:val="17"/>
        </w:rPr>
        <w:t>AYUNTAMIENTO DE TÍAS</w:t>
      </w:r>
    </w:p>
    <w:p w14:paraId="2380F0E0" w14:textId="548FE08B" w:rsidR="006006F2" w:rsidRPr="006006F2" w:rsidRDefault="006006F2" w:rsidP="006006F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C/ Libertad, 50</w:t>
      </w:r>
    </w:p>
    <w:p w14:paraId="0C91D592" w14:textId="3777FF8E" w:rsidR="006006F2" w:rsidRPr="006006F2" w:rsidRDefault="006006F2" w:rsidP="006006F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Teléfono 928833619</w:t>
      </w:r>
    </w:p>
    <w:p w14:paraId="6280437C" w14:textId="33B8293A" w:rsidR="006006F2" w:rsidRPr="006006F2" w:rsidRDefault="006006F2" w:rsidP="006006F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Fax 928833549</w:t>
      </w:r>
    </w:p>
    <w:p w14:paraId="56DCC709" w14:textId="77777777" w:rsidR="006006F2" w:rsidRPr="006006F2" w:rsidRDefault="006006F2">
      <w:pPr>
        <w:pStyle w:val="Textoindependiente"/>
        <w:spacing w:before="6"/>
        <w:rPr>
          <w:rFonts w:ascii="Arial" w:hAnsi="Arial" w:cs="Arial"/>
          <w:sz w:val="17"/>
        </w:rPr>
      </w:pPr>
    </w:p>
    <w:p w14:paraId="3774A9B5" w14:textId="6ECE3B8C" w:rsidR="006006F2" w:rsidRPr="00E87592" w:rsidRDefault="006006F2" w:rsidP="00E87592">
      <w:pPr>
        <w:pStyle w:val="Textoindependiente"/>
        <w:spacing w:before="6" w:line="240" w:lineRule="atLeast"/>
        <w:ind w:left="567" w:right="567"/>
        <w:jc w:val="center"/>
        <w:rPr>
          <w:rFonts w:ascii="Arial" w:hAnsi="Arial" w:cs="Arial"/>
          <w:b/>
          <w:bCs/>
          <w:sz w:val="16"/>
          <w:szCs w:val="16"/>
          <w:u w:val="single"/>
        </w:rPr>
      </w:pPr>
      <w:r w:rsidRPr="00E87592">
        <w:rPr>
          <w:rFonts w:ascii="Arial" w:hAnsi="Arial" w:cs="Arial"/>
          <w:b/>
          <w:bCs/>
          <w:sz w:val="16"/>
          <w:szCs w:val="16"/>
          <w:u w:val="single"/>
        </w:rPr>
        <w:t>PROPUESTA DE ALCALDÍA DE DESESTIMACIÓN DE ALEGACIONES Y APROBACIÓN DEFINITIVA DEL PRESUPUESTO GENERAL PARA EL EJERCICIO 2026 Y PLANTILLA DE PERSONAL</w:t>
      </w:r>
    </w:p>
    <w:p w14:paraId="4572D899" w14:textId="77777777" w:rsidR="006006F2" w:rsidRPr="00E87592" w:rsidRDefault="006006F2" w:rsidP="00E87592">
      <w:pPr>
        <w:pStyle w:val="Textoindependiente"/>
        <w:spacing w:before="6" w:line="240" w:lineRule="atLeast"/>
        <w:ind w:left="567" w:right="567"/>
        <w:jc w:val="center"/>
        <w:rPr>
          <w:rFonts w:ascii="Arial" w:hAnsi="Arial" w:cs="Arial"/>
          <w:b/>
          <w:bCs/>
          <w:sz w:val="16"/>
          <w:szCs w:val="16"/>
          <w:u w:val="single"/>
        </w:rPr>
      </w:pPr>
    </w:p>
    <w:p w14:paraId="3F04E703" w14:textId="77777777" w:rsidR="006006F2" w:rsidRPr="00E87592" w:rsidRDefault="006006F2" w:rsidP="00E87592">
      <w:pPr>
        <w:pStyle w:val="Textoindependiente"/>
        <w:spacing w:before="6" w:line="240" w:lineRule="atLeast"/>
        <w:ind w:left="567" w:right="567"/>
        <w:jc w:val="center"/>
        <w:rPr>
          <w:rFonts w:ascii="Arial" w:hAnsi="Arial" w:cs="Arial"/>
          <w:b/>
          <w:bCs/>
          <w:sz w:val="16"/>
          <w:szCs w:val="16"/>
          <w:u w:val="single"/>
        </w:rPr>
      </w:pPr>
    </w:p>
    <w:p w14:paraId="583353D8" w14:textId="77777777" w:rsidR="006006F2" w:rsidRPr="00E87592" w:rsidRDefault="006006F2" w:rsidP="00E87592">
      <w:pPr>
        <w:pStyle w:val="Textoindependiente"/>
        <w:spacing w:before="6" w:line="240" w:lineRule="atLeast"/>
        <w:ind w:left="567" w:right="567"/>
        <w:jc w:val="center"/>
        <w:rPr>
          <w:rFonts w:ascii="Arial" w:hAnsi="Arial" w:cs="Arial"/>
          <w:b/>
          <w:bCs/>
          <w:sz w:val="16"/>
          <w:szCs w:val="16"/>
          <w:u w:val="single"/>
        </w:rPr>
      </w:pPr>
    </w:p>
    <w:p w14:paraId="4177B63C" w14:textId="195EDE19" w:rsidR="006006F2" w:rsidRPr="00E87592" w:rsidRDefault="006006F2" w:rsidP="00E87592">
      <w:pPr>
        <w:pStyle w:val="Textoindependiente"/>
        <w:spacing w:before="6" w:line="240" w:lineRule="atLeast"/>
        <w:ind w:left="567" w:right="567" w:firstLine="720"/>
        <w:jc w:val="both"/>
        <w:rPr>
          <w:rFonts w:ascii="Arial" w:hAnsi="Arial" w:cs="Arial"/>
          <w:sz w:val="16"/>
          <w:szCs w:val="16"/>
        </w:rPr>
      </w:pPr>
      <w:r w:rsidRPr="00E87592">
        <w:rPr>
          <w:rFonts w:ascii="Arial" w:hAnsi="Arial" w:cs="Arial"/>
          <w:sz w:val="16"/>
          <w:szCs w:val="16"/>
        </w:rPr>
        <w:t>Visto el Proyecto de Presupuestos para el año 2026 de esta corporación confeccionado por la Alcaldía.</w:t>
      </w:r>
    </w:p>
    <w:p w14:paraId="7875771A" w14:textId="77777777" w:rsidR="006006F2" w:rsidRPr="00E87592" w:rsidRDefault="006006F2" w:rsidP="00E87592">
      <w:pPr>
        <w:pStyle w:val="Textoindependiente"/>
        <w:spacing w:before="6" w:line="240" w:lineRule="atLeast"/>
        <w:ind w:left="567" w:right="567" w:firstLine="720"/>
        <w:jc w:val="both"/>
        <w:rPr>
          <w:rFonts w:ascii="Arial" w:hAnsi="Arial" w:cs="Arial"/>
          <w:sz w:val="16"/>
          <w:szCs w:val="16"/>
        </w:rPr>
      </w:pPr>
    </w:p>
    <w:p w14:paraId="05D2AF48" w14:textId="77777777" w:rsidR="006006F2" w:rsidRPr="00E87592" w:rsidRDefault="006006F2" w:rsidP="00E87592">
      <w:pPr>
        <w:pStyle w:val="Textoindependiente"/>
        <w:spacing w:before="6" w:line="240" w:lineRule="atLeast"/>
        <w:ind w:left="567" w:right="567" w:firstLine="720"/>
        <w:jc w:val="both"/>
        <w:rPr>
          <w:rFonts w:ascii="Arial" w:hAnsi="Arial" w:cs="Arial"/>
          <w:sz w:val="16"/>
          <w:szCs w:val="16"/>
        </w:rPr>
      </w:pPr>
    </w:p>
    <w:p w14:paraId="206C2AE9" w14:textId="6DA005E8" w:rsidR="006006F2" w:rsidRDefault="006006F2" w:rsidP="00E87592">
      <w:pPr>
        <w:pStyle w:val="Textoindependiente"/>
        <w:spacing w:before="6" w:line="240" w:lineRule="atLeast"/>
        <w:ind w:left="567" w:right="567" w:firstLine="720"/>
        <w:jc w:val="both"/>
        <w:rPr>
          <w:rFonts w:ascii="Arial" w:hAnsi="Arial" w:cs="Arial"/>
          <w:sz w:val="16"/>
          <w:szCs w:val="16"/>
        </w:rPr>
      </w:pPr>
      <w:r w:rsidRPr="00E87592">
        <w:rPr>
          <w:rFonts w:ascii="Arial" w:hAnsi="Arial" w:cs="Arial"/>
          <w:sz w:val="16"/>
          <w:szCs w:val="16"/>
        </w:rPr>
        <w:t>Visto que resume todas las exigencias documentales recogidas en el artículo 167 del TRLRHL 2/2004.</w:t>
      </w:r>
    </w:p>
    <w:p w14:paraId="45CF7487" w14:textId="77777777" w:rsidR="00E87592" w:rsidRDefault="00E87592" w:rsidP="00E87592">
      <w:pPr>
        <w:pStyle w:val="Textoindependiente"/>
        <w:spacing w:before="6" w:line="240" w:lineRule="atLeast"/>
        <w:ind w:left="567" w:right="567" w:firstLine="720"/>
        <w:jc w:val="both"/>
        <w:rPr>
          <w:rFonts w:ascii="Arial" w:hAnsi="Arial" w:cs="Arial"/>
          <w:sz w:val="16"/>
          <w:szCs w:val="16"/>
        </w:rPr>
      </w:pPr>
    </w:p>
    <w:p w14:paraId="62F9100C" w14:textId="77777777" w:rsidR="00E87592" w:rsidRDefault="00E87592" w:rsidP="00E87592">
      <w:pPr>
        <w:pStyle w:val="Textoindependiente"/>
        <w:spacing w:before="6" w:line="240" w:lineRule="atLeast"/>
        <w:ind w:left="567" w:right="567" w:firstLine="720"/>
        <w:jc w:val="both"/>
        <w:rPr>
          <w:rFonts w:ascii="Arial" w:hAnsi="Arial" w:cs="Arial"/>
          <w:sz w:val="16"/>
          <w:szCs w:val="16"/>
        </w:rPr>
      </w:pPr>
    </w:p>
    <w:p w14:paraId="275EDB0A" w14:textId="47FF6D5A" w:rsidR="00E87592" w:rsidRDefault="00E87592" w:rsidP="00E87592">
      <w:pPr>
        <w:pStyle w:val="Textoindependiente"/>
        <w:spacing w:before="6" w:line="240" w:lineRule="atLeast"/>
        <w:ind w:left="567" w:right="567" w:firstLine="720"/>
        <w:jc w:val="both"/>
        <w:rPr>
          <w:rFonts w:ascii="Arial" w:hAnsi="Arial" w:cs="Arial"/>
          <w:sz w:val="16"/>
          <w:szCs w:val="16"/>
        </w:rPr>
      </w:pPr>
      <w:r>
        <w:rPr>
          <w:rFonts w:ascii="Arial" w:hAnsi="Arial" w:cs="Arial"/>
          <w:sz w:val="16"/>
          <w:szCs w:val="16"/>
        </w:rPr>
        <w:t>Visto el preceptivo informe de Intervención emitido con motivo de dicho proyecto.</w:t>
      </w:r>
    </w:p>
    <w:p w14:paraId="642AD07B" w14:textId="77777777" w:rsidR="00E87592" w:rsidRDefault="00E87592" w:rsidP="00E87592">
      <w:pPr>
        <w:pStyle w:val="Textoindependiente"/>
        <w:spacing w:before="6" w:line="240" w:lineRule="atLeast"/>
        <w:ind w:left="567" w:right="567" w:firstLine="720"/>
        <w:jc w:val="both"/>
        <w:rPr>
          <w:rFonts w:ascii="Arial" w:hAnsi="Arial" w:cs="Arial"/>
          <w:sz w:val="16"/>
          <w:szCs w:val="16"/>
        </w:rPr>
      </w:pPr>
    </w:p>
    <w:p w14:paraId="0EC5370A" w14:textId="77777777" w:rsidR="00E87592" w:rsidRDefault="00E87592" w:rsidP="00E87592">
      <w:pPr>
        <w:pStyle w:val="Textoindependiente"/>
        <w:spacing w:before="6" w:line="240" w:lineRule="atLeast"/>
        <w:ind w:left="567" w:right="567" w:firstLine="720"/>
        <w:jc w:val="both"/>
        <w:rPr>
          <w:rFonts w:ascii="Arial" w:hAnsi="Arial" w:cs="Arial"/>
          <w:sz w:val="16"/>
          <w:szCs w:val="16"/>
        </w:rPr>
      </w:pPr>
    </w:p>
    <w:p w14:paraId="482763DC" w14:textId="60EE8697" w:rsidR="00E87592" w:rsidRDefault="00E87592" w:rsidP="00E87592">
      <w:pPr>
        <w:pStyle w:val="Textoindependiente"/>
        <w:spacing w:before="6" w:line="240" w:lineRule="atLeast"/>
        <w:ind w:left="567" w:right="567" w:firstLine="720"/>
        <w:rPr>
          <w:rFonts w:ascii="Arial" w:hAnsi="Arial" w:cs="Arial"/>
          <w:sz w:val="16"/>
          <w:szCs w:val="16"/>
        </w:rPr>
      </w:pPr>
      <w:r>
        <w:rPr>
          <w:rFonts w:ascii="Arial" w:hAnsi="Arial" w:cs="Arial"/>
          <w:sz w:val="16"/>
          <w:szCs w:val="16"/>
        </w:rPr>
        <w:t xml:space="preserve">Vistas las alegaciones presentadas con fecha 19 de marzo por parte de Don Ayoze Pérez García como concejal portavoz del Grupo popular del Ayuntamiento de Tías. Dichas alegaciones solicitan el aumento de crédito </w:t>
      </w:r>
      <w:proofErr w:type="gramStart"/>
      <w:r>
        <w:rPr>
          <w:rFonts w:ascii="Arial" w:hAnsi="Arial" w:cs="Arial"/>
          <w:sz w:val="16"/>
          <w:szCs w:val="16"/>
        </w:rPr>
        <w:t>previsto</w:t>
      </w:r>
      <w:proofErr w:type="gramEnd"/>
      <w:r>
        <w:rPr>
          <w:rFonts w:ascii="Arial" w:hAnsi="Arial" w:cs="Arial"/>
          <w:sz w:val="16"/>
          <w:szCs w:val="16"/>
        </w:rPr>
        <w:t xml:space="preserve"> así como la creación de algunas nuevas con su correspondiente dotación mientras se cubra dicho aumento con la baja de diversas otras partidas, tal y como se explicita en la propia solicitud y por un importe de 993.000 euros coincidente al alza como de baja.</w:t>
      </w:r>
    </w:p>
    <w:p w14:paraId="7C489B5E" w14:textId="1143A1FD" w:rsidR="00E87592" w:rsidRDefault="00E87592" w:rsidP="00E87592">
      <w:pPr>
        <w:pStyle w:val="Textoindependiente"/>
        <w:spacing w:before="6" w:line="240" w:lineRule="atLeast"/>
        <w:ind w:left="567" w:right="567" w:firstLine="720"/>
        <w:rPr>
          <w:rFonts w:ascii="Arial" w:hAnsi="Arial" w:cs="Arial"/>
          <w:sz w:val="16"/>
          <w:szCs w:val="16"/>
        </w:rPr>
      </w:pPr>
      <w:r>
        <w:rPr>
          <w:rFonts w:ascii="Arial" w:hAnsi="Arial" w:cs="Arial"/>
          <w:sz w:val="16"/>
          <w:szCs w:val="16"/>
        </w:rPr>
        <w:t>Así como solicitan que se tenga la solicitud presentada como incluida y recogida en el proyecto de Presupuesto de 2026.</w:t>
      </w:r>
    </w:p>
    <w:p w14:paraId="1B55B30B"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5BEA11E0"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06E06AE4" w14:textId="3F183124" w:rsidR="00E87592" w:rsidRDefault="00E87592" w:rsidP="00E87592">
      <w:pPr>
        <w:pStyle w:val="Textoindependiente"/>
        <w:spacing w:before="6" w:line="240" w:lineRule="atLeast"/>
        <w:ind w:left="567" w:right="567" w:firstLine="720"/>
        <w:rPr>
          <w:rFonts w:ascii="Arial" w:hAnsi="Arial" w:cs="Arial"/>
          <w:sz w:val="16"/>
          <w:szCs w:val="16"/>
        </w:rPr>
      </w:pPr>
      <w:r>
        <w:rPr>
          <w:rFonts w:ascii="Arial" w:hAnsi="Arial" w:cs="Arial"/>
          <w:sz w:val="16"/>
          <w:szCs w:val="16"/>
        </w:rPr>
        <w:t>Visto que se ha comprobado que el interesado reviste la condición de legitimado de acuerdo con el artículo 170 del TRLRHL 2/2004.</w:t>
      </w:r>
    </w:p>
    <w:p w14:paraId="1CEAB421"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58C04E6A"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15E590E6" w14:textId="23E69BA4" w:rsidR="00E87592" w:rsidRDefault="00E87592" w:rsidP="00E87592">
      <w:pPr>
        <w:pStyle w:val="Textoindependiente"/>
        <w:spacing w:before="6" w:line="240" w:lineRule="atLeast"/>
        <w:ind w:left="567" w:right="567" w:firstLine="720"/>
        <w:rPr>
          <w:rFonts w:ascii="Arial" w:hAnsi="Arial" w:cs="Arial"/>
          <w:sz w:val="16"/>
          <w:szCs w:val="16"/>
        </w:rPr>
      </w:pPr>
      <w:r>
        <w:rPr>
          <w:rFonts w:ascii="Arial" w:hAnsi="Arial" w:cs="Arial"/>
          <w:sz w:val="16"/>
          <w:szCs w:val="16"/>
        </w:rPr>
        <w:t>Visto que con fecha 19 de marzo finalizó el plazo de presentación de alegaciones y reclamaciones al Presupuesto.</w:t>
      </w:r>
    </w:p>
    <w:p w14:paraId="16715F73" w14:textId="77777777" w:rsidR="00E87592" w:rsidRPr="00E87592" w:rsidRDefault="00E87592" w:rsidP="00E87592">
      <w:pPr>
        <w:pStyle w:val="Textoindependiente"/>
        <w:spacing w:before="6" w:line="240" w:lineRule="atLeast"/>
        <w:ind w:left="567" w:right="567" w:firstLine="720"/>
        <w:rPr>
          <w:rFonts w:ascii="Arial" w:hAnsi="Arial" w:cs="Arial"/>
          <w:sz w:val="16"/>
          <w:szCs w:val="16"/>
        </w:rPr>
      </w:pPr>
    </w:p>
    <w:p w14:paraId="31A8170F" w14:textId="11F63DAA" w:rsidR="006006F2" w:rsidRDefault="006006F2">
      <w:pPr>
        <w:pStyle w:val="Textoindependiente"/>
        <w:spacing w:before="6"/>
        <w:rPr>
          <w:sz w:val="17"/>
        </w:rPr>
      </w:pPr>
    </w:p>
    <w:p w14:paraId="36B56956" w14:textId="16677BFF" w:rsidR="00E50F9D" w:rsidRDefault="00E50F9D">
      <w:pPr>
        <w:pStyle w:val="Textoindependiente"/>
        <w:ind w:left="400"/>
        <w:rPr>
          <w:sz w:val="20"/>
        </w:rPr>
      </w:pPr>
    </w:p>
    <w:p w14:paraId="6896C78E" w14:textId="77777777" w:rsidR="00E50F9D" w:rsidRDefault="00E50F9D">
      <w:pPr>
        <w:rPr>
          <w:sz w:val="20"/>
        </w:rPr>
        <w:sectPr w:rsidR="00E50F9D">
          <w:pgSz w:w="11910" w:h="16840"/>
          <w:pgMar w:top="1720" w:right="1300" w:bottom="1240" w:left="1300" w:header="468" w:footer="1048" w:gutter="0"/>
          <w:cols w:space="720"/>
        </w:sectPr>
      </w:pPr>
    </w:p>
    <w:p w14:paraId="765211A8" w14:textId="77777777" w:rsidR="00E87592" w:rsidRDefault="00E87592" w:rsidP="00E87592">
      <w:pPr>
        <w:pStyle w:val="Textoindependiente"/>
        <w:spacing w:before="6"/>
        <w:rPr>
          <w:sz w:val="17"/>
        </w:rPr>
      </w:pPr>
    </w:p>
    <w:p w14:paraId="457C488D" w14:textId="77777777" w:rsidR="00E87592" w:rsidRDefault="00E87592" w:rsidP="00E87592">
      <w:pPr>
        <w:pStyle w:val="Textoindependiente"/>
        <w:spacing w:before="6"/>
        <w:rPr>
          <w:sz w:val="17"/>
        </w:rPr>
      </w:pPr>
      <w:r>
        <w:rPr>
          <w:noProof/>
        </w:rPr>
        <w:drawing>
          <wp:anchor distT="0" distB="0" distL="0" distR="0" simplePos="0" relativeHeight="251669504" behindDoc="1" locked="0" layoutInCell="1" allowOverlap="1" wp14:anchorId="602BAC8E" wp14:editId="0687A752">
            <wp:simplePos x="0" y="0"/>
            <wp:positionH relativeFrom="page">
              <wp:posOffset>1810573</wp:posOffset>
            </wp:positionH>
            <wp:positionV relativeFrom="page">
              <wp:posOffset>1296071</wp:posOffset>
            </wp:positionV>
            <wp:extent cx="386872" cy="566671"/>
            <wp:effectExtent l="0" t="0" r="0" b="0"/>
            <wp:wrapTight wrapText="bothSides">
              <wp:wrapPolygon edited="0">
                <wp:start x="6384" y="0"/>
                <wp:lineTo x="0" y="726"/>
                <wp:lineTo x="0" y="18161"/>
                <wp:lineTo x="1064" y="21067"/>
                <wp:lineTo x="2128" y="21067"/>
                <wp:lineTo x="17025" y="21067"/>
                <wp:lineTo x="18089" y="21067"/>
                <wp:lineTo x="20217" y="13803"/>
                <wp:lineTo x="20217" y="726"/>
                <wp:lineTo x="12768" y="0"/>
                <wp:lineTo x="6384" y="0"/>
              </wp:wrapPolygon>
            </wp:wrapTight>
            <wp:docPr id="10736516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86872" cy="566671"/>
                    </a:xfrm>
                    <a:prstGeom prst="rect">
                      <a:avLst/>
                    </a:prstGeom>
                  </pic:spPr>
                </pic:pic>
              </a:graphicData>
            </a:graphic>
            <wp14:sizeRelH relativeFrom="margin">
              <wp14:pctWidth>0</wp14:pctWidth>
            </wp14:sizeRelH>
            <wp14:sizeRelV relativeFrom="margin">
              <wp14:pctHeight>0</wp14:pctHeight>
            </wp14:sizeRelV>
          </wp:anchor>
        </w:drawing>
      </w:r>
    </w:p>
    <w:p w14:paraId="4BF82010" w14:textId="77777777" w:rsidR="00E87592" w:rsidRDefault="00E87592" w:rsidP="00E87592">
      <w:pPr>
        <w:pStyle w:val="Textoindependiente"/>
        <w:spacing w:before="6"/>
        <w:rPr>
          <w:sz w:val="17"/>
        </w:rPr>
      </w:pPr>
    </w:p>
    <w:p w14:paraId="08F2F3A9" w14:textId="77777777" w:rsidR="00E87592" w:rsidRDefault="00E87592" w:rsidP="00E87592">
      <w:pPr>
        <w:pStyle w:val="Textoindependiente"/>
        <w:spacing w:before="6"/>
        <w:rPr>
          <w:sz w:val="17"/>
        </w:rPr>
      </w:pPr>
    </w:p>
    <w:p w14:paraId="6B7A58CF" w14:textId="77777777" w:rsidR="00E87592" w:rsidRDefault="00E87592" w:rsidP="00E87592">
      <w:pPr>
        <w:pStyle w:val="Textoindependiente"/>
        <w:spacing w:before="6"/>
        <w:rPr>
          <w:sz w:val="17"/>
        </w:rPr>
      </w:pPr>
    </w:p>
    <w:p w14:paraId="4FADE2CD" w14:textId="77777777" w:rsidR="00E87592" w:rsidRDefault="00E87592" w:rsidP="00E87592">
      <w:pPr>
        <w:pStyle w:val="Textoindependiente"/>
        <w:spacing w:before="6"/>
        <w:rPr>
          <w:sz w:val="17"/>
        </w:rPr>
      </w:pPr>
    </w:p>
    <w:p w14:paraId="5CE2B800" w14:textId="77777777" w:rsidR="00E87592" w:rsidRDefault="00E87592" w:rsidP="00E87592">
      <w:pPr>
        <w:pStyle w:val="Textoindependiente"/>
        <w:spacing w:before="6"/>
        <w:rPr>
          <w:sz w:val="17"/>
        </w:rPr>
      </w:pPr>
    </w:p>
    <w:p w14:paraId="00B9B690" w14:textId="77777777" w:rsidR="00E87592" w:rsidRPr="006006F2" w:rsidRDefault="00E87592" w:rsidP="00E87592">
      <w:pPr>
        <w:pStyle w:val="Textoindependiente"/>
        <w:spacing w:before="6" w:after="240"/>
        <w:rPr>
          <w:rFonts w:ascii="Arial" w:hAnsi="Arial" w:cs="Arial"/>
          <w:b/>
          <w:bCs/>
          <w:sz w:val="17"/>
        </w:rPr>
      </w:pPr>
      <w:r>
        <w:rPr>
          <w:rFonts w:ascii="Arial" w:hAnsi="Arial" w:cs="Arial"/>
          <w:b/>
          <w:bCs/>
          <w:sz w:val="17"/>
        </w:rPr>
        <w:t xml:space="preserve">                 </w:t>
      </w:r>
      <w:r w:rsidRPr="006006F2">
        <w:rPr>
          <w:rFonts w:ascii="Arial" w:hAnsi="Arial" w:cs="Arial"/>
          <w:b/>
          <w:bCs/>
          <w:sz w:val="17"/>
        </w:rPr>
        <w:t>AYUNTAMIENTO DE TÍAS</w:t>
      </w:r>
    </w:p>
    <w:p w14:paraId="6F9D6EA1" w14:textId="77777777" w:rsidR="00E87592" w:rsidRPr="006006F2" w:rsidRDefault="00E87592" w:rsidP="00E8759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C/ Libertad, 50</w:t>
      </w:r>
    </w:p>
    <w:p w14:paraId="05A9F8CD" w14:textId="77777777" w:rsidR="00E87592" w:rsidRPr="006006F2" w:rsidRDefault="00E87592" w:rsidP="00E8759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Teléfono 928833619</w:t>
      </w:r>
    </w:p>
    <w:p w14:paraId="64BA751C" w14:textId="77777777" w:rsidR="00E87592" w:rsidRPr="006006F2" w:rsidRDefault="00E87592" w:rsidP="00E87592">
      <w:pPr>
        <w:pStyle w:val="Textoindependiente"/>
        <w:spacing w:before="6" w:after="240"/>
        <w:rPr>
          <w:rFonts w:ascii="Arial" w:hAnsi="Arial" w:cs="Arial"/>
          <w:sz w:val="17"/>
        </w:rPr>
      </w:pPr>
      <w:r>
        <w:rPr>
          <w:rFonts w:ascii="Arial" w:hAnsi="Arial" w:cs="Arial"/>
          <w:sz w:val="17"/>
        </w:rPr>
        <w:t xml:space="preserve">                           </w:t>
      </w:r>
      <w:r w:rsidRPr="006006F2">
        <w:rPr>
          <w:rFonts w:ascii="Arial" w:hAnsi="Arial" w:cs="Arial"/>
          <w:sz w:val="17"/>
        </w:rPr>
        <w:t>Fax 928833549</w:t>
      </w:r>
    </w:p>
    <w:p w14:paraId="072A3A07" w14:textId="482B7919" w:rsidR="00E87592" w:rsidRDefault="00E87592" w:rsidP="00E87592">
      <w:pPr>
        <w:pStyle w:val="Textoindependiente"/>
        <w:spacing w:before="6" w:line="240" w:lineRule="atLeast"/>
        <w:ind w:left="567" w:right="567" w:firstLine="720"/>
        <w:rPr>
          <w:rFonts w:ascii="Arial" w:hAnsi="Arial" w:cs="Arial"/>
          <w:sz w:val="16"/>
          <w:szCs w:val="16"/>
        </w:rPr>
      </w:pPr>
      <w:r>
        <w:rPr>
          <w:rFonts w:ascii="Arial" w:hAnsi="Arial" w:cs="Arial"/>
          <w:sz w:val="16"/>
          <w:szCs w:val="16"/>
        </w:rPr>
        <w:t xml:space="preserve">Es por todo ello que esta Alcaldía </w:t>
      </w:r>
      <w:r w:rsidRPr="00E87592">
        <w:rPr>
          <w:rFonts w:ascii="Arial" w:hAnsi="Arial" w:cs="Arial"/>
          <w:b/>
          <w:bCs/>
          <w:sz w:val="16"/>
          <w:szCs w:val="16"/>
          <w:u w:val="single"/>
        </w:rPr>
        <w:t>propone</w:t>
      </w:r>
      <w:r>
        <w:rPr>
          <w:rFonts w:ascii="Arial" w:hAnsi="Arial" w:cs="Arial"/>
          <w:sz w:val="16"/>
          <w:szCs w:val="16"/>
        </w:rPr>
        <w:t xml:space="preserve"> al Pleno de la Corporación:</w:t>
      </w:r>
    </w:p>
    <w:p w14:paraId="717A9A2D"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6373D796" w14:textId="77777777" w:rsidR="00E87592" w:rsidRDefault="00E87592" w:rsidP="00E87592">
      <w:pPr>
        <w:pStyle w:val="Textoindependiente"/>
        <w:spacing w:before="6" w:line="240" w:lineRule="atLeast"/>
        <w:ind w:left="567" w:right="567" w:firstLine="720"/>
        <w:rPr>
          <w:rFonts w:ascii="Arial" w:hAnsi="Arial" w:cs="Arial"/>
          <w:sz w:val="16"/>
          <w:szCs w:val="16"/>
        </w:rPr>
      </w:pPr>
    </w:p>
    <w:p w14:paraId="3E34D217" w14:textId="5317F00E" w:rsidR="00E87592" w:rsidRDefault="00E87592" w:rsidP="00E87592">
      <w:pPr>
        <w:pStyle w:val="Textoindependiente"/>
        <w:numPr>
          <w:ilvl w:val="0"/>
          <w:numId w:val="1"/>
        </w:numPr>
        <w:spacing w:before="6" w:line="240" w:lineRule="atLeast"/>
        <w:ind w:left="1134" w:right="567" w:firstLine="357"/>
        <w:rPr>
          <w:rFonts w:ascii="Arial" w:hAnsi="Arial" w:cs="Arial"/>
          <w:sz w:val="16"/>
          <w:szCs w:val="16"/>
        </w:rPr>
      </w:pPr>
      <w:r>
        <w:rPr>
          <w:rFonts w:ascii="Arial" w:hAnsi="Arial" w:cs="Arial"/>
          <w:sz w:val="16"/>
          <w:szCs w:val="16"/>
        </w:rPr>
        <w:t>Inadmitir la solicitud presentada por no acreditarse que se encuentre en ninguno de los supuestos legales previstos en normativa para la presentación de reclamación.</w:t>
      </w:r>
    </w:p>
    <w:p w14:paraId="44BEB333" w14:textId="77777777" w:rsidR="00E87592" w:rsidRDefault="00E87592" w:rsidP="00E87592">
      <w:pPr>
        <w:pStyle w:val="Textoindependiente"/>
        <w:spacing w:before="6" w:line="240" w:lineRule="atLeast"/>
        <w:ind w:left="1491" w:right="567"/>
        <w:rPr>
          <w:rFonts w:ascii="Arial" w:hAnsi="Arial" w:cs="Arial"/>
          <w:sz w:val="16"/>
          <w:szCs w:val="16"/>
        </w:rPr>
      </w:pPr>
    </w:p>
    <w:p w14:paraId="4D479723" w14:textId="77777777" w:rsidR="00E87592" w:rsidRDefault="00E87592" w:rsidP="00E87592">
      <w:pPr>
        <w:pStyle w:val="Textoindependiente"/>
        <w:spacing w:before="6" w:line="240" w:lineRule="atLeast"/>
        <w:ind w:left="1491" w:right="567"/>
        <w:rPr>
          <w:rFonts w:ascii="Arial" w:hAnsi="Arial" w:cs="Arial"/>
          <w:sz w:val="16"/>
          <w:szCs w:val="16"/>
        </w:rPr>
      </w:pPr>
    </w:p>
    <w:p w14:paraId="32C376D3" w14:textId="481B54D3" w:rsidR="00E87592" w:rsidRDefault="00E87592" w:rsidP="00E87592">
      <w:pPr>
        <w:pStyle w:val="Textoindependiente"/>
        <w:numPr>
          <w:ilvl w:val="0"/>
          <w:numId w:val="1"/>
        </w:numPr>
        <w:spacing w:before="6" w:line="240" w:lineRule="atLeast"/>
        <w:ind w:left="1134" w:right="567" w:firstLine="357"/>
        <w:rPr>
          <w:rFonts w:ascii="Arial" w:hAnsi="Arial" w:cs="Arial"/>
          <w:sz w:val="16"/>
          <w:szCs w:val="16"/>
        </w:rPr>
      </w:pPr>
      <w:r>
        <w:rPr>
          <w:rFonts w:ascii="Arial" w:hAnsi="Arial" w:cs="Arial"/>
          <w:sz w:val="16"/>
          <w:szCs w:val="16"/>
        </w:rPr>
        <w:t>Se proceda a la aprobación definitiva del Proyecto de Presupuestos para el año 2026 del Ayuntamiento de Tías y la plantilla de personal para dicho ejercicio.</w:t>
      </w:r>
    </w:p>
    <w:p w14:paraId="08B5F4CA" w14:textId="77777777" w:rsidR="00E87592" w:rsidRDefault="00E87592" w:rsidP="00E87592">
      <w:pPr>
        <w:pStyle w:val="Textoindependiente"/>
        <w:spacing w:before="6" w:line="240" w:lineRule="atLeast"/>
        <w:ind w:right="567"/>
        <w:rPr>
          <w:rFonts w:ascii="Arial" w:hAnsi="Arial" w:cs="Arial"/>
          <w:sz w:val="16"/>
          <w:szCs w:val="16"/>
        </w:rPr>
      </w:pPr>
    </w:p>
    <w:p w14:paraId="10F3E89C" w14:textId="0C5D4188" w:rsidR="00E87592" w:rsidRDefault="00E87592" w:rsidP="00E87592">
      <w:pPr>
        <w:pStyle w:val="Textoindependiente"/>
        <w:spacing w:before="6" w:line="240" w:lineRule="atLeast"/>
        <w:ind w:right="567"/>
        <w:jc w:val="center"/>
        <w:rPr>
          <w:rFonts w:ascii="Arial" w:hAnsi="Arial" w:cs="Arial"/>
          <w:sz w:val="16"/>
          <w:szCs w:val="16"/>
        </w:rPr>
      </w:pPr>
      <w:r>
        <w:rPr>
          <w:rFonts w:ascii="Arial" w:hAnsi="Arial" w:cs="Arial"/>
          <w:sz w:val="16"/>
          <w:szCs w:val="16"/>
        </w:rPr>
        <w:t xml:space="preserve">El </w:t>
      </w:r>
      <w:proofErr w:type="gramStart"/>
      <w:r>
        <w:rPr>
          <w:rFonts w:ascii="Arial" w:hAnsi="Arial" w:cs="Arial"/>
          <w:sz w:val="16"/>
          <w:szCs w:val="16"/>
        </w:rPr>
        <w:t>Alcalde</w:t>
      </w:r>
      <w:proofErr w:type="gramEnd"/>
    </w:p>
    <w:p w14:paraId="1B5EF279" w14:textId="77777777" w:rsidR="00E87592" w:rsidRDefault="00E87592" w:rsidP="00E87592">
      <w:pPr>
        <w:pStyle w:val="Textoindependiente"/>
        <w:spacing w:before="6" w:line="240" w:lineRule="atLeast"/>
        <w:ind w:right="567"/>
        <w:jc w:val="center"/>
        <w:rPr>
          <w:rFonts w:ascii="Arial" w:hAnsi="Arial" w:cs="Arial"/>
          <w:sz w:val="16"/>
          <w:szCs w:val="16"/>
        </w:rPr>
      </w:pPr>
    </w:p>
    <w:p w14:paraId="317D44F3" w14:textId="77777777" w:rsidR="00E87592" w:rsidRDefault="00E87592" w:rsidP="00E87592">
      <w:pPr>
        <w:pStyle w:val="Textoindependiente"/>
        <w:spacing w:before="6" w:line="240" w:lineRule="atLeast"/>
        <w:ind w:right="567"/>
        <w:jc w:val="center"/>
        <w:rPr>
          <w:rFonts w:ascii="Arial" w:hAnsi="Arial" w:cs="Arial"/>
          <w:sz w:val="16"/>
          <w:szCs w:val="16"/>
        </w:rPr>
      </w:pPr>
    </w:p>
    <w:p w14:paraId="5B41EF3D" w14:textId="133945AD" w:rsidR="00E87592" w:rsidRDefault="00E87592" w:rsidP="00E87592">
      <w:pPr>
        <w:pStyle w:val="Textoindependiente"/>
        <w:spacing w:before="6" w:line="240" w:lineRule="atLeast"/>
        <w:ind w:right="567"/>
        <w:jc w:val="center"/>
        <w:rPr>
          <w:rFonts w:ascii="Arial" w:hAnsi="Arial" w:cs="Arial"/>
          <w:sz w:val="16"/>
          <w:szCs w:val="16"/>
        </w:rPr>
      </w:pPr>
      <w:r>
        <w:rPr>
          <w:rFonts w:ascii="Arial" w:hAnsi="Arial" w:cs="Arial"/>
          <w:sz w:val="16"/>
          <w:szCs w:val="16"/>
        </w:rPr>
        <w:t>Fdo.: __________.</w:t>
      </w:r>
    </w:p>
    <w:p w14:paraId="7B727F14" w14:textId="77777777" w:rsidR="00E50F9D" w:rsidRDefault="00E50F9D">
      <w:pPr>
        <w:pStyle w:val="Textoindependiente"/>
        <w:spacing w:before="6"/>
        <w:rPr>
          <w:sz w:val="17"/>
        </w:rPr>
      </w:pPr>
    </w:p>
    <w:p w14:paraId="72822311" w14:textId="61AB45EA" w:rsidR="00E50F9D" w:rsidRDefault="00E50F9D">
      <w:pPr>
        <w:pStyle w:val="Textoindependiente"/>
        <w:ind w:left="402"/>
        <w:rPr>
          <w:noProof/>
          <w:sz w:val="20"/>
        </w:rPr>
      </w:pPr>
    </w:p>
    <w:p w14:paraId="628EBA9B" w14:textId="77777777" w:rsidR="00E87592" w:rsidRDefault="00E87592">
      <w:pPr>
        <w:pStyle w:val="Textoindependiente"/>
        <w:ind w:left="402"/>
        <w:rPr>
          <w:noProof/>
          <w:sz w:val="20"/>
        </w:rPr>
      </w:pPr>
    </w:p>
    <w:p w14:paraId="6BFAD361" w14:textId="77777777" w:rsidR="00E87592" w:rsidRDefault="00E87592">
      <w:pPr>
        <w:pStyle w:val="Textoindependiente"/>
        <w:ind w:left="402"/>
        <w:rPr>
          <w:noProof/>
          <w:sz w:val="20"/>
        </w:rPr>
      </w:pPr>
    </w:p>
    <w:p w14:paraId="6A84CF51" w14:textId="77777777" w:rsidR="00E87592" w:rsidRDefault="00E87592">
      <w:pPr>
        <w:pStyle w:val="Textoindependiente"/>
        <w:ind w:left="402"/>
        <w:rPr>
          <w:noProof/>
          <w:sz w:val="20"/>
        </w:rPr>
      </w:pPr>
    </w:p>
    <w:p w14:paraId="4BD1EFD8" w14:textId="77777777" w:rsidR="00E87592" w:rsidRDefault="00E87592">
      <w:pPr>
        <w:pStyle w:val="Textoindependiente"/>
        <w:ind w:left="402"/>
        <w:rPr>
          <w:noProof/>
          <w:sz w:val="20"/>
        </w:rPr>
      </w:pPr>
    </w:p>
    <w:p w14:paraId="08E0F312" w14:textId="77777777" w:rsidR="00E87592" w:rsidRDefault="00E87592">
      <w:pPr>
        <w:pStyle w:val="Textoindependiente"/>
        <w:ind w:left="402"/>
        <w:rPr>
          <w:noProof/>
          <w:sz w:val="20"/>
        </w:rPr>
      </w:pPr>
    </w:p>
    <w:p w14:paraId="12845BFB" w14:textId="77777777" w:rsidR="00E87592" w:rsidRDefault="00E87592">
      <w:pPr>
        <w:pStyle w:val="Textoindependiente"/>
        <w:ind w:left="402"/>
        <w:rPr>
          <w:noProof/>
          <w:sz w:val="20"/>
        </w:rPr>
      </w:pPr>
    </w:p>
    <w:p w14:paraId="1BAC7975" w14:textId="77777777" w:rsidR="00E87592" w:rsidRDefault="00E87592">
      <w:pPr>
        <w:pStyle w:val="Textoindependiente"/>
        <w:ind w:left="402"/>
        <w:rPr>
          <w:noProof/>
          <w:sz w:val="20"/>
        </w:rPr>
      </w:pPr>
    </w:p>
    <w:p w14:paraId="47D568AF" w14:textId="77777777" w:rsidR="00E87592" w:rsidRDefault="00E87592">
      <w:pPr>
        <w:pStyle w:val="Textoindependiente"/>
        <w:ind w:left="402"/>
        <w:rPr>
          <w:noProof/>
          <w:sz w:val="20"/>
        </w:rPr>
      </w:pPr>
    </w:p>
    <w:p w14:paraId="52577917" w14:textId="77777777" w:rsidR="00E87592" w:rsidRDefault="00E87592">
      <w:pPr>
        <w:pStyle w:val="Textoindependiente"/>
        <w:ind w:left="402"/>
        <w:rPr>
          <w:noProof/>
          <w:sz w:val="20"/>
        </w:rPr>
      </w:pPr>
    </w:p>
    <w:p w14:paraId="60CBC47C" w14:textId="77777777" w:rsidR="00E87592" w:rsidRDefault="00E87592">
      <w:pPr>
        <w:pStyle w:val="Textoindependiente"/>
        <w:ind w:left="402"/>
        <w:rPr>
          <w:noProof/>
          <w:sz w:val="20"/>
        </w:rPr>
      </w:pPr>
    </w:p>
    <w:p w14:paraId="4E565C4E" w14:textId="77777777" w:rsidR="00E87592" w:rsidRDefault="00E87592">
      <w:pPr>
        <w:pStyle w:val="Textoindependiente"/>
        <w:ind w:left="402"/>
        <w:rPr>
          <w:noProof/>
          <w:sz w:val="20"/>
        </w:rPr>
      </w:pPr>
    </w:p>
    <w:p w14:paraId="7DF4DC5F" w14:textId="77777777" w:rsidR="00E87592" w:rsidRDefault="00E87592">
      <w:pPr>
        <w:pStyle w:val="Textoindependiente"/>
        <w:ind w:left="402"/>
        <w:rPr>
          <w:noProof/>
          <w:sz w:val="20"/>
        </w:rPr>
      </w:pPr>
    </w:p>
    <w:p w14:paraId="4E206C1F" w14:textId="77777777" w:rsidR="00E87592" w:rsidRDefault="00E87592">
      <w:pPr>
        <w:pStyle w:val="Textoindependiente"/>
        <w:ind w:left="402"/>
        <w:rPr>
          <w:noProof/>
          <w:sz w:val="20"/>
        </w:rPr>
      </w:pPr>
    </w:p>
    <w:p w14:paraId="6587B9D4" w14:textId="77777777" w:rsidR="00E87592" w:rsidRDefault="00E87592">
      <w:pPr>
        <w:pStyle w:val="Textoindependiente"/>
        <w:ind w:left="402"/>
        <w:rPr>
          <w:noProof/>
          <w:sz w:val="20"/>
        </w:rPr>
      </w:pPr>
    </w:p>
    <w:p w14:paraId="34B2E5E5" w14:textId="06B4D72B" w:rsidR="00E87592" w:rsidRPr="00E87592" w:rsidRDefault="00E87592">
      <w:pPr>
        <w:pStyle w:val="Textoindependiente"/>
        <w:ind w:left="402"/>
        <w:rPr>
          <w:rFonts w:ascii="Arial" w:hAnsi="Arial" w:cs="Arial"/>
          <w:noProof/>
          <w:sz w:val="16"/>
          <w:szCs w:val="16"/>
        </w:rPr>
      </w:pPr>
      <w:r w:rsidRPr="00E87592">
        <w:rPr>
          <w:rFonts w:ascii="Arial" w:hAnsi="Arial" w:cs="Arial"/>
          <w:noProof/>
          <w:sz w:val="16"/>
          <w:szCs w:val="16"/>
        </w:rPr>
        <w:t>Documento firmado electrónicamente</w:t>
      </w:r>
    </w:p>
    <w:p w14:paraId="75E18D4D" w14:textId="175DD14B" w:rsidR="00E87592" w:rsidRPr="00E87592" w:rsidRDefault="00E87592">
      <w:pPr>
        <w:pStyle w:val="Textoindependiente"/>
        <w:ind w:left="402"/>
        <w:rPr>
          <w:rFonts w:ascii="Arial" w:hAnsi="Arial" w:cs="Arial"/>
          <w:noProof/>
          <w:sz w:val="16"/>
          <w:szCs w:val="16"/>
        </w:rPr>
      </w:pPr>
      <w:r w:rsidRPr="00E87592">
        <w:rPr>
          <w:rFonts w:ascii="Arial" w:hAnsi="Arial" w:cs="Arial"/>
          <w:noProof/>
          <w:sz w:val="16"/>
          <w:szCs w:val="16"/>
        </w:rPr>
        <w:t>el día 23/03/2026 a las 7:44:30 por:</w:t>
      </w:r>
    </w:p>
    <w:p w14:paraId="0B4895B1" w14:textId="3D57EC04" w:rsidR="00E87592" w:rsidRPr="00E87592" w:rsidRDefault="00E87592">
      <w:pPr>
        <w:pStyle w:val="Textoindependiente"/>
        <w:ind w:left="402"/>
        <w:rPr>
          <w:rFonts w:ascii="Arial" w:hAnsi="Arial" w:cs="Arial"/>
          <w:noProof/>
          <w:sz w:val="16"/>
          <w:szCs w:val="16"/>
        </w:rPr>
      </w:pPr>
      <w:r w:rsidRPr="00E87592">
        <w:rPr>
          <w:rFonts w:ascii="Arial" w:hAnsi="Arial" w:cs="Arial"/>
          <w:noProof/>
          <w:sz w:val="16"/>
          <w:szCs w:val="16"/>
        </w:rPr>
        <w:t>El Alcalde</w:t>
      </w:r>
    </w:p>
    <w:p w14:paraId="142BEF1D" w14:textId="14E1A524" w:rsidR="00E87592" w:rsidRPr="00E87592" w:rsidRDefault="00E87592">
      <w:pPr>
        <w:pStyle w:val="Textoindependiente"/>
        <w:ind w:left="402"/>
        <w:rPr>
          <w:rFonts w:ascii="Arial" w:hAnsi="Arial" w:cs="Arial"/>
          <w:sz w:val="16"/>
          <w:szCs w:val="16"/>
        </w:rPr>
      </w:pPr>
      <w:r w:rsidRPr="00E87592">
        <w:rPr>
          <w:rFonts w:ascii="Arial" w:hAnsi="Arial" w:cs="Arial"/>
          <w:noProof/>
          <w:sz w:val="16"/>
          <w:szCs w:val="16"/>
        </w:rPr>
        <w:t>Fdo.: JOSE JUAN CRUZ SAAVEDRA</w:t>
      </w:r>
    </w:p>
    <w:p w14:paraId="0588264F" w14:textId="77777777" w:rsidR="00E50F9D" w:rsidRDefault="00E50F9D">
      <w:pPr>
        <w:pStyle w:val="Textoindependiente"/>
        <w:rPr>
          <w:sz w:val="20"/>
        </w:rPr>
      </w:pPr>
    </w:p>
    <w:p w14:paraId="5332642A" w14:textId="2F8913AC" w:rsidR="00E50F9D" w:rsidRDefault="00E50F9D">
      <w:pPr>
        <w:pStyle w:val="Textoindependiente"/>
        <w:spacing w:before="9"/>
        <w:rPr>
          <w:sz w:val="29"/>
        </w:rPr>
      </w:pPr>
    </w:p>
    <w:p w14:paraId="4F397354" w14:textId="77777777" w:rsidR="00E50F9D" w:rsidRDefault="00E50F9D">
      <w:pPr>
        <w:pStyle w:val="Textoindependiente"/>
        <w:rPr>
          <w:sz w:val="20"/>
        </w:rPr>
      </w:pPr>
    </w:p>
    <w:p w14:paraId="6A0A2FB6" w14:textId="77777777" w:rsidR="00E50F9D" w:rsidRDefault="00E50F9D">
      <w:pPr>
        <w:pStyle w:val="Textoindependiente"/>
        <w:rPr>
          <w:sz w:val="20"/>
        </w:rPr>
      </w:pPr>
    </w:p>
    <w:p w14:paraId="23D53CEC" w14:textId="77777777" w:rsidR="00E50F9D" w:rsidRDefault="00E50F9D">
      <w:pPr>
        <w:pStyle w:val="Textoindependiente"/>
        <w:rPr>
          <w:sz w:val="20"/>
        </w:rPr>
      </w:pPr>
    </w:p>
    <w:p w14:paraId="468F017A" w14:textId="77777777" w:rsidR="00E50F9D" w:rsidRDefault="00E50F9D">
      <w:pPr>
        <w:pStyle w:val="Textoindependiente"/>
        <w:spacing w:before="8"/>
        <w:rPr>
          <w:sz w:val="20"/>
        </w:rPr>
      </w:pPr>
    </w:p>
    <w:p w14:paraId="773873B1" w14:textId="77777777" w:rsidR="00E50F9D" w:rsidRDefault="00000000">
      <w:pPr>
        <w:pStyle w:val="Textoindependiente"/>
        <w:ind w:left="118"/>
      </w:pPr>
      <w:r>
        <w:t>Interviene D. Francisco Javier Aparicio Betancort, quien expone los argumentos a favor del</w:t>
      </w:r>
    </w:p>
    <w:p w14:paraId="4BBB4D5A" w14:textId="77777777" w:rsidR="00E50F9D" w:rsidRDefault="00E50F9D">
      <w:pPr>
        <w:sectPr w:rsidR="00E50F9D">
          <w:pgSz w:w="11910" w:h="16840"/>
          <w:pgMar w:top="1720" w:right="1300" w:bottom="1240" w:left="1300" w:header="468" w:footer="1048" w:gutter="0"/>
          <w:cols w:space="720"/>
        </w:sectPr>
      </w:pPr>
    </w:p>
    <w:p w14:paraId="6B935FDE" w14:textId="77777777" w:rsidR="00E50F9D" w:rsidRDefault="00E50F9D">
      <w:pPr>
        <w:pStyle w:val="Textoindependiente"/>
        <w:spacing w:before="8"/>
        <w:rPr>
          <w:sz w:val="9"/>
        </w:rPr>
      </w:pPr>
    </w:p>
    <w:p w14:paraId="0FD1B040" w14:textId="77777777" w:rsidR="00E50F9D" w:rsidRDefault="00000000">
      <w:pPr>
        <w:pStyle w:val="Textoindependiente"/>
        <w:spacing w:before="90"/>
        <w:ind w:left="118"/>
        <w:jc w:val="both"/>
      </w:pPr>
      <w:r>
        <w:t>escrito presentado por el PP.</w:t>
      </w:r>
    </w:p>
    <w:p w14:paraId="7A63509A" w14:textId="77777777" w:rsidR="00E50F9D" w:rsidRDefault="00E50F9D">
      <w:pPr>
        <w:pStyle w:val="Textoindependiente"/>
      </w:pPr>
    </w:p>
    <w:p w14:paraId="4F181D7A" w14:textId="77777777" w:rsidR="00E50F9D" w:rsidRDefault="00000000">
      <w:pPr>
        <w:pStyle w:val="Textoindependiente"/>
        <w:ind w:left="118" w:right="114"/>
        <w:jc w:val="both"/>
      </w:pPr>
      <w:r>
        <w:t>Interviene D. Amado Jesús Vizcaíno Eugenio, quien plantea si está correctamente efectuado el turno de intervenciones, toda vez que la propuesta es para desestimar las alegaciones, y de si se está tramitando correctamente la figura de las enmiendas y</w:t>
      </w:r>
      <w:r>
        <w:rPr>
          <w:spacing w:val="-6"/>
        </w:rPr>
        <w:t xml:space="preserve"> </w:t>
      </w:r>
      <w:r>
        <w:t>alegaciones.</w:t>
      </w:r>
    </w:p>
    <w:p w14:paraId="6B2FC322" w14:textId="77777777" w:rsidR="00E50F9D" w:rsidRDefault="00E50F9D">
      <w:pPr>
        <w:pStyle w:val="Textoindependiente"/>
      </w:pPr>
    </w:p>
    <w:p w14:paraId="225DEC2F" w14:textId="77777777" w:rsidR="00E50F9D" w:rsidRDefault="00000000">
      <w:pPr>
        <w:pStyle w:val="Textoindependiente"/>
        <w:ind w:left="118" w:right="116"/>
        <w:jc w:val="both"/>
      </w:pPr>
      <w:r>
        <w:t xml:space="preserve">Interviene el Sr. </w:t>
      </w:r>
      <w:proofErr w:type="gramStart"/>
      <w:r>
        <w:t>Alcalde</w:t>
      </w:r>
      <w:proofErr w:type="gramEnd"/>
      <w:r>
        <w:t>, quien señala que lo que se va a votar es inadmitir la propuesta del Partido Popular.</w:t>
      </w:r>
    </w:p>
    <w:p w14:paraId="083A923B" w14:textId="77777777" w:rsidR="00E50F9D" w:rsidRDefault="00E50F9D">
      <w:pPr>
        <w:pStyle w:val="Textoindependiente"/>
      </w:pPr>
    </w:p>
    <w:p w14:paraId="4A089C07" w14:textId="77777777" w:rsidR="00E50F9D" w:rsidRDefault="00000000">
      <w:pPr>
        <w:pStyle w:val="Textoindependiente"/>
        <w:ind w:left="118" w:right="114"/>
        <w:jc w:val="both"/>
      </w:pPr>
      <w:r>
        <w:t>Interviene D. Carmelo Tomás Silvera Cabrera, quien expone la propuesta, señala que a la aprobación del presupuesto se presentaron alegaciones, las cuales van a ser inadmitidas porque no</w:t>
      </w:r>
      <w:r>
        <w:rPr>
          <w:spacing w:val="-1"/>
        </w:rPr>
        <w:t xml:space="preserve"> </w:t>
      </w:r>
      <w:r>
        <w:t>proceden.</w:t>
      </w:r>
    </w:p>
    <w:p w14:paraId="47569408" w14:textId="77777777" w:rsidR="00E50F9D" w:rsidRDefault="00E50F9D">
      <w:pPr>
        <w:pStyle w:val="Textoindependiente"/>
      </w:pPr>
    </w:p>
    <w:p w14:paraId="5F79C86D" w14:textId="77777777" w:rsidR="00E50F9D" w:rsidRDefault="00000000">
      <w:pPr>
        <w:pStyle w:val="Textoindependiente"/>
        <w:ind w:left="118" w:right="113"/>
        <w:jc w:val="both"/>
      </w:pPr>
      <w:r>
        <w:t>Interviene D. Francisco Javier Aparicio Betancort, quien manifiesta que entiende que las alegaciones presentadas, ni las han mirado, ni las han contemplado, señala que las presentaron en su momento, y que por eso las han reiterado para hacerle saber las necesidades del municipio, y que el grupo de gobierno ni escuchan al pueblo ni a la oposición.</w:t>
      </w:r>
    </w:p>
    <w:p w14:paraId="5E0AEF6A" w14:textId="77777777" w:rsidR="00E50F9D" w:rsidRDefault="00E50F9D">
      <w:pPr>
        <w:pStyle w:val="Textoindependiente"/>
      </w:pPr>
    </w:p>
    <w:p w14:paraId="648F8BF9" w14:textId="77777777" w:rsidR="00E50F9D" w:rsidRDefault="00000000">
      <w:pPr>
        <w:pStyle w:val="Textoindependiente"/>
        <w:ind w:left="118" w:right="113"/>
        <w:jc w:val="both"/>
      </w:pPr>
      <w:r>
        <w:t>Interviene D. Carmelo Tomás Silvera Cabrera, quien señala que él se lee todos los papeles, todo lo que firma, todo lo que pasa por el departamento, y todo lo que viene de la oposición, por lo que le ruega a don Francisco Javier que no vuelva a decir que no leen los papeles.</w:t>
      </w:r>
    </w:p>
    <w:p w14:paraId="71F9C0D2" w14:textId="77777777" w:rsidR="00E50F9D" w:rsidRDefault="00E50F9D">
      <w:pPr>
        <w:pStyle w:val="Textoindependiente"/>
      </w:pPr>
    </w:p>
    <w:p w14:paraId="156731AD" w14:textId="77777777" w:rsidR="00E50F9D" w:rsidRDefault="00000000">
      <w:pPr>
        <w:pStyle w:val="Textoindependiente"/>
        <w:ind w:left="118" w:right="114"/>
        <w:jc w:val="both"/>
      </w:pPr>
      <w:r>
        <w:t xml:space="preserve">Sometido el asunto a votación, el Pleno de la Corporación, aprobó la propuesta por mayoría simple de los miembros presentes, siendo el resultado de la votación; once (11) votos a favor (PSOE y Grupo Mixto USP); y ocho (8) votos en contra (PP y Grupo Mixto </w:t>
      </w:r>
      <w:proofErr w:type="spellStart"/>
      <w:r>
        <w:t>CCa</w:t>
      </w:r>
      <w:proofErr w:type="spellEnd"/>
      <w:r>
        <w:t xml:space="preserve"> y VOX).</w:t>
      </w:r>
    </w:p>
    <w:p w14:paraId="32E97737" w14:textId="77777777" w:rsidR="00E50F9D" w:rsidRDefault="00E50F9D">
      <w:pPr>
        <w:pStyle w:val="Textoindependiente"/>
        <w:rPr>
          <w:sz w:val="26"/>
        </w:rPr>
      </w:pPr>
    </w:p>
    <w:p w14:paraId="418F49C1" w14:textId="77777777" w:rsidR="00E50F9D" w:rsidRDefault="00E50F9D">
      <w:pPr>
        <w:pStyle w:val="Textoindependiente"/>
        <w:rPr>
          <w:sz w:val="22"/>
        </w:rPr>
      </w:pPr>
    </w:p>
    <w:p w14:paraId="310D439C" w14:textId="77777777" w:rsidR="00E50F9D" w:rsidRDefault="00000000">
      <w:pPr>
        <w:pStyle w:val="Textoindependiente"/>
        <w:ind w:left="118" w:right="114"/>
        <w:jc w:val="both"/>
      </w:pPr>
      <w:r>
        <w:t xml:space="preserve">Y no habiendo más asuntos que tratar, la Presidencia levanta la sesión, siendo las diez horas y un minuto del mismo día, de la que se extiende la presente acta con el visto bueno del Sr. </w:t>
      </w:r>
      <w:proofErr w:type="gramStart"/>
      <w:r>
        <w:t>Alcalde</w:t>
      </w:r>
      <w:proofErr w:type="gramEnd"/>
      <w:r>
        <w:t xml:space="preserve">, de lo que, como </w:t>
      </w:r>
      <w:proofErr w:type="gramStart"/>
      <w:r>
        <w:t>Secretario</w:t>
      </w:r>
      <w:proofErr w:type="gramEnd"/>
      <w:r>
        <w:t>, doy fe.</w:t>
      </w:r>
    </w:p>
    <w:p w14:paraId="64E790FC" w14:textId="77777777" w:rsidR="00E50F9D" w:rsidRDefault="00E50F9D">
      <w:pPr>
        <w:pStyle w:val="Textoindependiente"/>
        <w:rPr>
          <w:sz w:val="20"/>
        </w:rPr>
      </w:pPr>
    </w:p>
    <w:p w14:paraId="22B2012B" w14:textId="77777777" w:rsidR="00E50F9D" w:rsidRDefault="00E50F9D">
      <w:pPr>
        <w:pStyle w:val="Textoindependiente"/>
        <w:spacing w:before="11"/>
        <w:rPr>
          <w:sz w:val="27"/>
        </w:rPr>
      </w:pPr>
    </w:p>
    <w:p w14:paraId="21E39E7F" w14:textId="77777777" w:rsidR="00E50F9D" w:rsidRDefault="00E50F9D">
      <w:pPr>
        <w:rPr>
          <w:sz w:val="27"/>
        </w:rPr>
        <w:sectPr w:rsidR="00E50F9D">
          <w:pgSz w:w="11910" w:h="16840"/>
          <w:pgMar w:top="1720" w:right="1300" w:bottom="1240" w:left="1300" w:header="468" w:footer="1048" w:gutter="0"/>
          <w:cols w:space="720"/>
        </w:sectPr>
      </w:pPr>
    </w:p>
    <w:p w14:paraId="344439BE" w14:textId="77777777" w:rsidR="00E50F9D" w:rsidRDefault="00000000">
      <w:pPr>
        <w:spacing w:before="119" w:line="211" w:lineRule="auto"/>
        <w:ind w:left="200" w:right="45"/>
        <w:rPr>
          <w:rFonts w:ascii="Arial" w:hAnsi="Arial"/>
          <w:sz w:val="21"/>
        </w:rPr>
      </w:pPr>
      <w:r>
        <w:rPr>
          <w:rFonts w:ascii="Arial" w:hAnsi="Arial"/>
          <w:sz w:val="21"/>
        </w:rPr>
        <w:t xml:space="preserve">Documento firmado electrónicamente el día 07/04/2026 a las 8:27:28 </w:t>
      </w:r>
      <w:proofErr w:type="gramStart"/>
      <w:r>
        <w:rPr>
          <w:rFonts w:ascii="Arial" w:hAnsi="Arial"/>
          <w:sz w:val="21"/>
        </w:rPr>
        <w:t>por  El</w:t>
      </w:r>
      <w:proofErr w:type="gramEnd"/>
      <w:r>
        <w:rPr>
          <w:rFonts w:ascii="Arial" w:hAnsi="Arial"/>
          <w:spacing w:val="-2"/>
          <w:sz w:val="21"/>
        </w:rPr>
        <w:t xml:space="preserve"> </w:t>
      </w:r>
      <w:proofErr w:type="gramStart"/>
      <w:r>
        <w:rPr>
          <w:rFonts w:ascii="Arial" w:hAnsi="Arial"/>
          <w:sz w:val="21"/>
        </w:rPr>
        <w:t>Secretario</w:t>
      </w:r>
      <w:proofErr w:type="gramEnd"/>
    </w:p>
    <w:p w14:paraId="3867EC11" w14:textId="77777777" w:rsidR="00E50F9D" w:rsidRDefault="00000000">
      <w:pPr>
        <w:spacing w:line="211" w:lineRule="auto"/>
        <w:ind w:left="200"/>
        <w:rPr>
          <w:rFonts w:ascii="Arial"/>
          <w:sz w:val="21"/>
        </w:rPr>
      </w:pPr>
      <w:proofErr w:type="spellStart"/>
      <w:proofErr w:type="gramStart"/>
      <w:r>
        <w:rPr>
          <w:rFonts w:ascii="Arial"/>
          <w:sz w:val="21"/>
        </w:rPr>
        <w:t>Fdo</w:t>
      </w:r>
      <w:proofErr w:type="spellEnd"/>
      <w:r>
        <w:rPr>
          <w:rFonts w:ascii="Arial"/>
          <w:sz w:val="21"/>
        </w:rPr>
        <w:t>.:FERNANDO</w:t>
      </w:r>
      <w:proofErr w:type="gramEnd"/>
      <w:r>
        <w:rPr>
          <w:rFonts w:ascii="Arial"/>
          <w:sz w:val="21"/>
        </w:rPr>
        <w:t xml:space="preserve"> PEREZ-UTRILLA PEREZ</w:t>
      </w:r>
    </w:p>
    <w:p w14:paraId="05D80AF1" w14:textId="77777777" w:rsidR="00E50F9D" w:rsidRDefault="00000000">
      <w:pPr>
        <w:spacing w:before="119" w:line="211" w:lineRule="auto"/>
        <w:ind w:left="200" w:right="922"/>
        <w:rPr>
          <w:rFonts w:ascii="Arial" w:hAnsi="Arial"/>
          <w:sz w:val="21"/>
        </w:rPr>
      </w:pPr>
      <w:r>
        <w:br w:type="column"/>
      </w:r>
      <w:r>
        <w:rPr>
          <w:rFonts w:ascii="Arial" w:hAnsi="Arial"/>
          <w:sz w:val="21"/>
        </w:rPr>
        <w:t xml:space="preserve">Documento firmado electrónicamente el día 07/04/2026 a las 11:38:54 por: El </w:t>
      </w:r>
      <w:proofErr w:type="gramStart"/>
      <w:r>
        <w:rPr>
          <w:rFonts w:ascii="Arial" w:hAnsi="Arial"/>
          <w:sz w:val="21"/>
        </w:rPr>
        <w:t>Alcalde</w:t>
      </w:r>
      <w:proofErr w:type="gramEnd"/>
    </w:p>
    <w:p w14:paraId="4C286CF5" w14:textId="77777777" w:rsidR="00E50F9D" w:rsidRDefault="00000000">
      <w:pPr>
        <w:spacing w:line="211" w:lineRule="auto"/>
        <w:ind w:left="200" w:right="1052"/>
        <w:rPr>
          <w:rFonts w:ascii="Arial"/>
          <w:sz w:val="21"/>
        </w:rPr>
      </w:pPr>
      <w:r>
        <w:rPr>
          <w:rFonts w:ascii="Arial"/>
          <w:sz w:val="21"/>
        </w:rPr>
        <w:t>Fdo.: JOSE JUAN CRUZ SAAVEDRA</w:t>
      </w:r>
    </w:p>
    <w:sectPr w:rsidR="00E50F9D">
      <w:type w:val="continuous"/>
      <w:pgSz w:w="11910" w:h="16840"/>
      <w:pgMar w:top="1720" w:right="1300" w:bottom="1240" w:left="1300" w:header="720" w:footer="720" w:gutter="0"/>
      <w:cols w:num="2" w:space="720" w:equalWidth="0">
        <w:col w:w="3756" w:space="844"/>
        <w:col w:w="47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BC1A" w14:textId="77777777" w:rsidR="00F9661D" w:rsidRDefault="00F9661D">
      <w:r>
        <w:separator/>
      </w:r>
    </w:p>
  </w:endnote>
  <w:endnote w:type="continuationSeparator" w:id="0">
    <w:p w14:paraId="73340393" w14:textId="77777777" w:rsidR="00F9661D" w:rsidRDefault="00F9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3127" w14:textId="77777777" w:rsidR="00E50F9D" w:rsidRDefault="00000000">
    <w:pPr>
      <w:pStyle w:val="Textoindependiente"/>
      <w:spacing w:line="14" w:lineRule="auto"/>
      <w:rPr>
        <w:sz w:val="20"/>
      </w:rPr>
    </w:pPr>
    <w:r>
      <w:pict w14:anchorId="76A1F637">
        <v:group id="_x0000_s1029" style="position:absolute;margin-left:65.25pt;margin-top:797.2pt;width:464.8pt;height:7.9pt;z-index:-251863040;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3E6F8900">
        <v:shape id="_x0000_s1028" style="position:absolute;margin-left:-.25pt;margin-top:813.5pt;width:464.8pt;height:18.9pt;z-index:-251862016;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57E7A9ED">
        <v:shapetype id="_x0000_t202" coordsize="21600,21600" o:spt="202" path="m,l,21600r21600,l21600,xe">
          <v:stroke joinstyle="miter"/>
          <v:path gradientshapeok="t" o:connecttype="rect"/>
        </v:shapetype>
        <v:shape id="_x0000_s1027" type="#_x0000_t202" style="position:absolute;margin-left:69.9pt;margin-top:765.5pt;width:455.55pt;height:29.95pt;z-index:-251860992;mso-position-horizontal-relative:page;mso-position-vertical-relative:page" filled="f" stroked="f">
          <v:textbox inset="0,0,0,0">
            <w:txbxContent>
              <w:p w14:paraId="50255E08" w14:textId="77777777" w:rsidR="00E50F9D" w:rsidRDefault="00000000">
                <w:pPr>
                  <w:spacing w:before="15"/>
                  <w:ind w:left="8817"/>
                  <w:rPr>
                    <w:rFonts w:ascii="Arial"/>
                    <w:sz w:val="14"/>
                  </w:rPr>
                </w:pPr>
                <w:r>
                  <w:fldChar w:fldCharType="begin"/>
                </w:r>
                <w:r>
                  <w:rPr>
                    <w:rFonts w:ascii="Arial"/>
                    <w:sz w:val="14"/>
                  </w:rPr>
                  <w:instrText xml:space="preserve"> PAGE </w:instrText>
                </w:r>
                <w:r>
                  <w:fldChar w:fldCharType="separate"/>
                </w:r>
                <w:r>
                  <w:t>1</w:t>
                </w:r>
                <w:r>
                  <w:fldChar w:fldCharType="end"/>
                </w:r>
                <w:r>
                  <w:rPr>
                    <w:rFonts w:ascii="Arial"/>
                    <w:sz w:val="14"/>
                  </w:rPr>
                  <w:t xml:space="preserve"> / 9</w:t>
                </w:r>
              </w:p>
              <w:p w14:paraId="44952EB3" w14:textId="77777777" w:rsidR="00E50F9D"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16340463264174662643 en </w:t>
                </w:r>
                <w:hyperlink r:id="rId1">
                  <w:r>
                    <w:rPr>
                      <w:rFonts w:ascii="Arial" w:hAnsi="Arial"/>
                      <w:color w:val="0000FF"/>
                      <w:sz w:val="16"/>
                      <w:u w:val="single" w:color="0000FF"/>
                    </w:rPr>
                    <w:t>https://sede.ayuntamientodetias.es</w:t>
                  </w:r>
                </w:hyperlink>
              </w:p>
            </w:txbxContent>
          </v:textbox>
          <w10:wrap anchorx="page" anchory="page"/>
        </v:shape>
      </w:pict>
    </w:r>
    <w:r>
      <w:pict w14:anchorId="6D6EDCA2">
        <v:shape id="_x0000_s1026" type="#_x0000_t202" style="position:absolute;margin-left:69.9pt;margin-top:804.35pt;width:91.85pt;height:29.35pt;z-index:-251859968;mso-position-horizontal-relative:page;mso-position-vertical-relative:page" filled="f" stroked="f">
          <v:textbox inset="0,0,0,0">
            <w:txbxContent>
              <w:p w14:paraId="2A1711BF" w14:textId="77777777" w:rsidR="00E50F9D" w:rsidRDefault="00000000">
                <w:pPr>
                  <w:spacing w:before="14"/>
                  <w:ind w:left="20" w:right="240"/>
                  <w:rPr>
                    <w:rFonts w:ascii="Arial" w:hAnsi="Arial"/>
                    <w:sz w:val="16"/>
                  </w:rPr>
                </w:pPr>
                <w:r>
                  <w:rPr>
                    <w:rFonts w:ascii="Arial" w:hAnsi="Arial"/>
                    <w:sz w:val="16"/>
                  </w:rPr>
                  <w:t>Ayuntamiento de Tías C/ Libertad 50</w:t>
                </w:r>
              </w:p>
              <w:p w14:paraId="52108661" w14:textId="77777777" w:rsidR="00E50F9D" w:rsidRDefault="00000000">
                <w:pPr>
                  <w:ind w:left="20"/>
                  <w:rPr>
                    <w:rFonts w:ascii="Arial" w:hAnsi="Arial"/>
                    <w:sz w:val="16"/>
                  </w:rPr>
                </w:pPr>
                <w:r>
                  <w:rPr>
                    <w:rFonts w:ascii="Arial" w:hAnsi="Arial"/>
                    <w:sz w:val="16"/>
                  </w:rPr>
                  <w:t>35572-Tías (Las Palmas)</w:t>
                </w:r>
              </w:p>
            </w:txbxContent>
          </v:textbox>
          <w10:wrap anchorx="page" anchory="page"/>
        </v:shape>
      </w:pict>
    </w:r>
    <w:r>
      <w:pict w14:anchorId="51133680">
        <v:shape id="_x0000_s1025" type="#_x0000_t202" style="position:absolute;margin-left:422.35pt;margin-top:804.35pt;width:103.1pt;height:29.35pt;z-index:-251858944;mso-position-horizontal-relative:page;mso-position-vertical-relative:page" filled="f" stroked="f">
          <v:textbox inset="0,0,0,0">
            <w:txbxContent>
              <w:p w14:paraId="240016E2" w14:textId="77777777" w:rsidR="00E50F9D"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327AA48F" w14:textId="77777777" w:rsidR="00E50F9D" w:rsidRDefault="00000000">
                <w:pPr>
                  <w:ind w:left="48" w:hanging="29"/>
                  <w:rPr>
                    <w:rFonts w:ascii="Arial"/>
                    <w:sz w:val="16"/>
                  </w:rPr>
                </w:pPr>
                <w:hyperlink r:id="rId2">
                  <w:r>
                    <w:rPr>
                      <w:rFonts w:ascii="Arial"/>
                      <w:spacing w:val="-1"/>
                      <w:sz w:val="16"/>
                    </w:rPr>
                    <w:t>info@ayuntamientodetias.es</w:t>
                  </w:r>
                </w:hyperlink>
                <w:r>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8365E" w14:textId="77777777" w:rsidR="00F9661D" w:rsidRDefault="00F9661D">
      <w:r>
        <w:separator/>
      </w:r>
    </w:p>
  </w:footnote>
  <w:footnote w:type="continuationSeparator" w:id="0">
    <w:p w14:paraId="646EFBC4" w14:textId="77777777" w:rsidR="00F9661D" w:rsidRDefault="00F96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313C" w14:textId="77777777" w:rsidR="00E50F9D" w:rsidRDefault="00000000">
    <w:pPr>
      <w:pStyle w:val="Textoindependiente"/>
      <w:spacing w:line="14" w:lineRule="auto"/>
      <w:rPr>
        <w:sz w:val="20"/>
      </w:rPr>
    </w:pPr>
    <w:r>
      <w:rPr>
        <w:noProof/>
      </w:rPr>
      <w:drawing>
        <wp:anchor distT="0" distB="0" distL="0" distR="0" simplePos="0" relativeHeight="251451392" behindDoc="1" locked="0" layoutInCell="1" allowOverlap="1" wp14:anchorId="64827093" wp14:editId="7B25AB9D">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6F359BAC">
        <v:shapetype id="_x0000_t202" coordsize="21600,21600" o:spt="202" path="m,l,21600r21600,l21600,xe">
          <v:stroke joinstyle="miter"/>
          <v:path gradientshapeok="t" o:connecttype="rect"/>
        </v:shapetype>
        <v:shape id="_x0000_s1032" type="#_x0000_t202" style="position:absolute;margin-left:131.95pt;margin-top:46.7pt;width:173.9pt;height:17.65pt;z-index:-251864064;mso-position-horizontal-relative:page;mso-position-vertical-relative:page" filled="f" stroked="f">
          <v:textbox inset="0,0,0,0">
            <w:txbxContent>
              <w:p w14:paraId="2DF6FE18" w14:textId="77777777" w:rsidR="00E50F9D"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D2E7D"/>
    <w:multiLevelType w:val="hybridMultilevel"/>
    <w:tmpl w:val="25D4AA12"/>
    <w:lvl w:ilvl="0" w:tplc="17CE7D1C">
      <w:start w:val="1"/>
      <w:numFmt w:val="decimal"/>
      <w:lvlText w:val="%1)"/>
      <w:lvlJc w:val="left"/>
      <w:pPr>
        <w:ind w:left="1647" w:hanging="360"/>
      </w:pPr>
      <w:rPr>
        <w:rFonts w:hint="default"/>
      </w:r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num w:numId="1" w16cid:durableId="162538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50F9D"/>
    <w:rsid w:val="000378F3"/>
    <w:rsid w:val="000F04EB"/>
    <w:rsid w:val="002F25E3"/>
    <w:rsid w:val="003E756A"/>
    <w:rsid w:val="004F05CD"/>
    <w:rsid w:val="005B5972"/>
    <w:rsid w:val="006006F2"/>
    <w:rsid w:val="0071698F"/>
    <w:rsid w:val="007F75A9"/>
    <w:rsid w:val="008702A7"/>
    <w:rsid w:val="00977CD9"/>
    <w:rsid w:val="00E50F9D"/>
    <w:rsid w:val="00E87592"/>
    <w:rsid w:val="00F966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0293A1D9"/>
  <w15:docId w15:val="{E5DE7713-E331-4C5C-A16A-AB4D8A34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B5972"/>
    <w:pPr>
      <w:tabs>
        <w:tab w:val="center" w:pos="4252"/>
        <w:tab w:val="right" w:pos="8504"/>
      </w:tabs>
    </w:pPr>
  </w:style>
  <w:style w:type="character" w:customStyle="1" w:styleId="EncabezadoCar">
    <w:name w:val="Encabezado Car"/>
    <w:basedOn w:val="Fuentedeprrafopredeter"/>
    <w:link w:val="Encabezado"/>
    <w:uiPriority w:val="99"/>
    <w:rsid w:val="005B5972"/>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5B5972"/>
    <w:pPr>
      <w:tabs>
        <w:tab w:val="center" w:pos="4252"/>
        <w:tab w:val="right" w:pos="8504"/>
      </w:tabs>
    </w:pPr>
  </w:style>
  <w:style w:type="character" w:customStyle="1" w:styleId="PiedepginaCar">
    <w:name w:val="Pie de página Car"/>
    <w:basedOn w:val="Fuentedeprrafopredeter"/>
    <w:link w:val="Piedepgina"/>
    <w:uiPriority w:val="99"/>
    <w:rsid w:val="005B5972"/>
    <w:rPr>
      <w:rFonts w:ascii="Times New Roman" w:eastAsia="Times New Roman" w:hAnsi="Times New Roman" w:cs="Times New Roman"/>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fo@ayuntamientodetias.e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ede.ayuntamientodetias.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ayuntamientodetias.es" TargetMode="External"/><Relationship Id="rId5" Type="http://schemas.openxmlformats.org/officeDocument/2006/relationships/footnotes" Target="footnotes.xml"/><Relationship Id="rId15" Type="http://schemas.openxmlformats.org/officeDocument/2006/relationships/hyperlink" Target="mailto:info@ayuntamientodetias.es" TargetMode="External"/><Relationship Id="rId10" Type="http://schemas.openxmlformats.org/officeDocument/2006/relationships/hyperlink" Target="https://sede.ayuntamientodetias.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sede.ayuntamientodetias.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2738</Words>
  <Characters>15059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8</cp:revision>
  <dcterms:created xsi:type="dcterms:W3CDTF">2026-06-05T13:31:00Z</dcterms:created>
  <dcterms:modified xsi:type="dcterms:W3CDTF">2026-08-27T09:55:00Z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