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sz w:val="9"/>
        </w:rPr>
      </w:pPr>
    </w:p>
    <w:p>
      <w:pPr>
        <w:pStyle w:val="Heading1"/>
        <w:spacing w:before="90"/>
        <w:ind w:left="475" w:right="1229"/>
        <w:jc w:val="center"/>
        <w:rPr>
          <w:u w:val="none"/>
        </w:rPr>
      </w:pPr>
      <w:r>
        <w:rPr>
          <w:u w:val="thick"/>
        </w:rPr>
        <w:t>BORRADOR</w:t>
      </w:r>
    </w:p>
    <w:p>
      <w:pPr>
        <w:spacing w:before="0"/>
        <w:ind w:left="475" w:right="1230" w:firstLine="0"/>
        <w:jc w:val="center"/>
        <w:rPr>
          <w:b/>
          <w:sz w:val="24"/>
        </w:rPr>
      </w:pPr>
      <w:r>
        <w:rPr>
          <w:b/>
          <w:spacing w:val="-3"/>
          <w:sz w:val="24"/>
          <w:u w:val="thick"/>
        </w:rPr>
        <w:t>ACTA </w:t>
      </w:r>
      <w:r>
        <w:rPr>
          <w:b/>
          <w:sz w:val="24"/>
          <w:u w:val="thick"/>
        </w:rPr>
        <w:t>DE LA </w:t>
      </w:r>
      <w:r>
        <w:rPr>
          <w:b/>
          <w:spacing w:val="-3"/>
          <w:sz w:val="24"/>
          <w:u w:val="thick"/>
        </w:rPr>
        <w:t>SESIÓN ORDINARIA CELEBRADA POR </w:t>
      </w:r>
      <w:r>
        <w:rPr>
          <w:b/>
          <w:sz w:val="24"/>
          <w:u w:val="thick"/>
        </w:rPr>
        <w:t>EL </w:t>
      </w:r>
      <w:r>
        <w:rPr>
          <w:b/>
          <w:spacing w:val="-4"/>
          <w:sz w:val="24"/>
          <w:u w:val="thick"/>
        </w:rPr>
        <w:t>AYUNTAMIENTO</w:t>
      </w:r>
      <w:r>
        <w:rPr>
          <w:b/>
          <w:spacing w:val="-4"/>
          <w:sz w:val="24"/>
        </w:rPr>
        <w:t> </w:t>
      </w:r>
      <w:r>
        <w:rPr>
          <w:b/>
          <w:spacing w:val="-3"/>
          <w:sz w:val="24"/>
          <w:u w:val="thick"/>
        </w:rPr>
        <w:t>PLENO </w:t>
      </w:r>
      <w:r>
        <w:rPr>
          <w:b/>
          <w:sz w:val="24"/>
          <w:u w:val="thick"/>
        </w:rPr>
        <w:t>EL DÍA 16 DE </w:t>
      </w:r>
      <w:r>
        <w:rPr>
          <w:b/>
          <w:spacing w:val="-3"/>
          <w:sz w:val="24"/>
          <w:u w:val="thick"/>
        </w:rPr>
        <w:t>ABRIL </w:t>
      </w:r>
      <w:r>
        <w:rPr>
          <w:b/>
          <w:sz w:val="24"/>
          <w:u w:val="thick"/>
        </w:rPr>
        <w:t>DE </w:t>
      </w:r>
      <w:r>
        <w:rPr>
          <w:b/>
          <w:spacing w:val="-3"/>
          <w:sz w:val="24"/>
          <w:u w:val="thick"/>
        </w:rPr>
        <w:t>2026</w:t>
      </w:r>
    </w:p>
    <w:p>
      <w:pPr>
        <w:spacing w:before="0"/>
        <w:ind w:left="475" w:right="1229" w:firstLine="0"/>
        <w:jc w:val="center"/>
        <w:rPr>
          <w:b/>
          <w:sz w:val="24"/>
        </w:rPr>
      </w:pPr>
      <w:r>
        <w:rPr>
          <w:b/>
          <w:sz w:val="24"/>
          <w:u w:val="thick"/>
        </w:rPr>
        <w:t>N.O.: 05/2026</w:t>
      </w:r>
    </w:p>
    <w:p>
      <w:pPr>
        <w:pStyle w:val="BodyText"/>
        <w:spacing w:before="2"/>
        <w:rPr>
          <w:b/>
          <w:sz w:val="16"/>
        </w:rPr>
      </w:pPr>
    </w:p>
    <w:p>
      <w:pPr>
        <w:pStyle w:val="BodyText"/>
        <w:spacing w:before="90"/>
        <w:ind w:left="118" w:right="855"/>
      </w:pPr>
      <w:r>
        <w:rPr/>
        <w:t>Pleno celebrado en Tías (Lanzarote), y en el Salón de Sesiones de la Casa Consistorial, el día dieciséis de abril de dos mil veintiséis.</w:t>
      </w:r>
    </w:p>
    <w:p>
      <w:pPr>
        <w:pStyle w:val="BodyText"/>
        <w:ind w:left="118" w:right="3828"/>
      </w:pPr>
      <w:r>
        <w:rPr/>
        <w:t>Sesión de carácter ordinaria celebrada en primera convocatoria. Hora de comienzo: nueve horas y cinco minutos.</w:t>
      </w:r>
    </w:p>
    <w:p>
      <w:pPr>
        <w:pStyle w:val="BodyText"/>
      </w:pPr>
    </w:p>
    <w:p>
      <w:pPr>
        <w:pStyle w:val="BodyText"/>
        <w:ind w:left="118"/>
      </w:pPr>
      <w:r>
        <w:rPr/>
        <w:t>Preside la sesión don José Juan Cruz Saavedra, Alcalde del Ayuntamiento de Tías.</w:t>
      </w:r>
    </w:p>
    <w:p>
      <w:pPr>
        <w:pStyle w:val="BodyText"/>
      </w:pPr>
    </w:p>
    <w:p>
      <w:pPr>
        <w:spacing w:before="0"/>
        <w:ind w:left="118" w:right="0" w:firstLine="0"/>
        <w:jc w:val="left"/>
        <w:rPr>
          <w:sz w:val="24"/>
        </w:rPr>
      </w:pPr>
      <w:r>
        <w:rPr>
          <w:b/>
          <w:sz w:val="24"/>
        </w:rPr>
        <w:t>MIEMBROS DE LA CORPORACIÓN PRESENTES</w:t>
      </w:r>
      <w:r>
        <w:rPr>
          <w:sz w:val="24"/>
        </w:rPr>
        <w:t>:</w:t>
      </w:r>
    </w:p>
    <w:p>
      <w:pPr>
        <w:pStyle w:val="BodyText"/>
        <w:ind w:left="118" w:right="877"/>
        <w:jc w:val="both"/>
      </w:pPr>
      <w:r>
        <w:rPr>
          <w:b/>
        </w:rPr>
        <w:t>Grupo Partido Socialista Obrero Español (PSOE): </w:t>
      </w:r>
      <w:r>
        <w:rPr/>
        <w:t>D. José Juan Cruz Saavedra, Dª. Carmen Gloria Rodríguez Rodríguez D. Carmelo Tomás Silvera Cabrera, Dª. María José González Díaz, D. Ulpiano Manuel Calero Cabrera, D. Sergio García González, Dª. Miriam Hernández Kaján, D. Christopher Notario Déniz, Dª. Mariana Grisel Pérez Noriega y D. Ismael Cruz Ramos.</w:t>
      </w:r>
    </w:p>
    <w:p>
      <w:pPr>
        <w:pStyle w:val="BodyText"/>
      </w:pPr>
    </w:p>
    <w:p>
      <w:pPr>
        <w:pStyle w:val="BodyText"/>
        <w:ind w:left="118" w:right="878"/>
        <w:jc w:val="both"/>
      </w:pPr>
      <w:r>
        <w:rPr>
          <w:b/>
        </w:rPr>
        <w:t>Grupo Partido Popular (PP):</w:t>
      </w:r>
      <w:r>
        <w:rPr/>
        <w:t>, Dª. Ylenia Vizcaíno Batista, Dª. Saray Rodríguez Marrero, D. Alejandro Curbelo Delgado, Dª. María Nerea Santana Alonso y D. Antonio González Fernández.</w:t>
      </w:r>
    </w:p>
    <w:p>
      <w:pPr>
        <w:pStyle w:val="BodyText"/>
      </w:pPr>
    </w:p>
    <w:p>
      <w:pPr>
        <w:pStyle w:val="BodyText"/>
        <w:ind w:left="118" w:right="877"/>
        <w:jc w:val="both"/>
      </w:pPr>
      <w:r>
        <w:rPr>
          <w:b/>
        </w:rPr>
        <w:t>Grupo Mixto: </w:t>
      </w:r>
      <w:r>
        <w:rPr/>
        <w:t>D. Marcial Nicolás Saavedra Sanginés (USP); D. Amado Jesús Vizcaíno Eugenio (CCa); Dª María Agustina Martín Perdomo (CCa); y Dª. María Esther Tamargo Acebal (VOX),</w:t>
      </w:r>
    </w:p>
    <w:p>
      <w:pPr>
        <w:pStyle w:val="BodyText"/>
      </w:pPr>
    </w:p>
    <w:p>
      <w:pPr>
        <w:spacing w:before="0"/>
        <w:ind w:left="118" w:right="0" w:firstLine="0"/>
        <w:jc w:val="both"/>
        <w:rPr>
          <w:b/>
          <w:sz w:val="24"/>
        </w:rPr>
      </w:pPr>
      <w:r>
        <w:rPr>
          <w:b/>
          <w:sz w:val="24"/>
        </w:rPr>
        <w:t>MIEMBROS DE LA CORPORACIÓN AUSENTES:</w:t>
      </w:r>
    </w:p>
    <w:p>
      <w:pPr>
        <w:spacing w:before="0"/>
        <w:ind w:left="118" w:right="855" w:firstLine="0"/>
        <w:jc w:val="left"/>
        <w:rPr>
          <w:sz w:val="24"/>
        </w:rPr>
      </w:pPr>
      <w:r>
        <w:rPr>
          <w:b/>
          <w:sz w:val="24"/>
        </w:rPr>
        <w:t>Grupo Partido Popular (PP): </w:t>
      </w:r>
      <w:r>
        <w:rPr>
          <w:sz w:val="24"/>
        </w:rPr>
        <w:t>D. Francisco Javier Aparicio Betancort y D. Ayoze Pérez García, quienes faltan excusando su ausencia.</w:t>
      </w:r>
    </w:p>
    <w:p>
      <w:pPr>
        <w:pStyle w:val="BodyText"/>
      </w:pPr>
    </w:p>
    <w:p>
      <w:pPr>
        <w:spacing w:before="0"/>
        <w:ind w:left="118" w:right="0" w:firstLine="0"/>
        <w:jc w:val="both"/>
        <w:rPr>
          <w:sz w:val="24"/>
        </w:rPr>
      </w:pPr>
      <w:r>
        <w:rPr>
          <w:b/>
          <w:sz w:val="24"/>
        </w:rPr>
        <w:t>SECRETARIO</w:t>
      </w:r>
      <w:r>
        <w:rPr>
          <w:sz w:val="24"/>
        </w:rPr>
        <w:t>: D. Fernando Pérez-Utrilla Pérez.</w:t>
      </w:r>
    </w:p>
    <w:p>
      <w:pPr>
        <w:pStyle w:val="BodyText"/>
        <w:rPr>
          <w:sz w:val="26"/>
        </w:rPr>
      </w:pPr>
    </w:p>
    <w:p>
      <w:pPr>
        <w:pStyle w:val="BodyText"/>
        <w:rPr>
          <w:sz w:val="22"/>
        </w:rPr>
      </w:pPr>
    </w:p>
    <w:p>
      <w:pPr>
        <w:pStyle w:val="BodyText"/>
        <w:ind w:left="118"/>
      </w:pPr>
      <w:r>
        <w:rPr/>
        <w:t>Abierta la sesión se proceden a tratar los siguientes asuntos:</w:t>
      </w:r>
    </w:p>
    <w:p>
      <w:pPr>
        <w:pStyle w:val="BodyText"/>
        <w:rPr>
          <w:sz w:val="26"/>
        </w:rPr>
      </w:pPr>
    </w:p>
    <w:p>
      <w:pPr>
        <w:pStyle w:val="BodyText"/>
        <w:rPr>
          <w:sz w:val="26"/>
        </w:rPr>
      </w:pPr>
    </w:p>
    <w:p>
      <w:pPr>
        <w:spacing w:before="230"/>
        <w:ind w:left="118" w:right="0" w:firstLine="0"/>
        <w:jc w:val="both"/>
        <w:rPr>
          <w:b/>
          <w:sz w:val="24"/>
        </w:rPr>
      </w:pPr>
      <w:r>
        <w:rPr>
          <w:b/>
          <w:sz w:val="24"/>
        </w:rPr>
        <w:t>PARTE DECISORIA:</w:t>
      </w:r>
    </w:p>
    <w:p>
      <w:pPr>
        <w:pStyle w:val="BodyText"/>
        <w:rPr>
          <w:b/>
          <w:sz w:val="26"/>
        </w:rPr>
      </w:pPr>
    </w:p>
    <w:p>
      <w:pPr>
        <w:pStyle w:val="BodyText"/>
        <w:rPr>
          <w:b/>
          <w:sz w:val="22"/>
        </w:rPr>
      </w:pPr>
    </w:p>
    <w:p>
      <w:pPr>
        <w:spacing w:before="0"/>
        <w:ind w:left="118" w:right="875" w:firstLine="4253"/>
        <w:jc w:val="both"/>
        <w:rPr>
          <w:b/>
          <w:sz w:val="24"/>
        </w:rPr>
      </w:pPr>
      <w:r>
        <w:rPr>
          <w:b/>
          <w:sz w:val="24"/>
          <w:u w:val="thick"/>
        </w:rPr>
        <w:t>PUNTO 1</w:t>
      </w:r>
      <w:r>
        <w:rPr>
          <w:sz w:val="24"/>
        </w:rPr>
        <w:t>.- </w:t>
      </w:r>
      <w:r>
        <w:rPr>
          <w:b/>
          <w:sz w:val="24"/>
          <w:u w:val="thick"/>
        </w:rPr>
        <w:t>APROBACIÓN DE LAS ACTAS</w:t>
      </w:r>
      <w:r>
        <w:rPr>
          <w:b/>
          <w:sz w:val="24"/>
        </w:rPr>
        <w:t> </w:t>
      </w:r>
      <w:r>
        <w:rPr>
          <w:b/>
          <w:sz w:val="24"/>
          <w:u w:val="thick"/>
        </w:rPr>
        <w:t>DE LAS SESIONES ANTERIORES: ACTA PLENO DE FECHA 17-03-2026,</w:t>
      </w:r>
      <w:r>
        <w:rPr>
          <w:b/>
          <w:sz w:val="24"/>
        </w:rPr>
        <w:t> </w:t>
      </w:r>
      <w:r>
        <w:rPr>
          <w:b/>
          <w:sz w:val="24"/>
          <w:u w:val="thick"/>
        </w:rPr>
        <w:t>NÚMERO DE ORDEN 03/2026 (SESIÓN ORDINARIA). ACTA PLENO DE FECHA</w:t>
      </w:r>
      <w:r>
        <w:rPr>
          <w:b/>
          <w:sz w:val="24"/>
        </w:rPr>
        <w:t> </w:t>
      </w:r>
      <w:r>
        <w:rPr>
          <w:b/>
          <w:sz w:val="24"/>
          <w:u w:val="thick"/>
        </w:rPr>
        <w:t>26-03-2026, NÚMERO DE ORDEN 04/2026 (SESIÓN</w:t>
      </w:r>
      <w:r>
        <w:rPr>
          <w:b/>
          <w:spacing w:val="-6"/>
          <w:sz w:val="24"/>
          <w:u w:val="thick"/>
        </w:rPr>
        <w:t> </w:t>
      </w:r>
      <w:r>
        <w:rPr>
          <w:b/>
          <w:sz w:val="24"/>
          <w:u w:val="thick"/>
        </w:rPr>
        <w:t>EXTRAORDINARIA)</w:t>
      </w:r>
      <w:r>
        <w:rPr>
          <w:b/>
          <w:sz w:val="24"/>
        </w:rPr>
        <w:t>.-</w:t>
      </w:r>
    </w:p>
    <w:p>
      <w:pPr>
        <w:pStyle w:val="BodyText"/>
        <w:spacing w:before="2"/>
        <w:rPr>
          <w:b/>
          <w:sz w:val="16"/>
        </w:rPr>
      </w:pPr>
    </w:p>
    <w:p>
      <w:pPr>
        <w:pStyle w:val="BodyText"/>
        <w:spacing w:before="90"/>
        <w:ind w:left="118"/>
      </w:pPr>
      <w:r>
        <w:rPr/>
        <w:t>No se efectúan observaciones. Las Actas quedan aprobadas.</w:t>
      </w:r>
    </w:p>
    <w:p>
      <w:pPr>
        <w:spacing w:after="0"/>
        <w:sectPr>
          <w:headerReference w:type="default" r:id="rId5"/>
          <w:footerReference w:type="default" r:id="rId6"/>
          <w:type w:val="continuous"/>
          <w:pgSz w:w="11910" w:h="16840"/>
          <w:pgMar w:header="468" w:footer="1048" w:top="1720" w:bottom="1240" w:left="1300" w:right="540"/>
          <w:pgNumType w:start="1"/>
        </w:sectPr>
      </w:pPr>
    </w:p>
    <w:p>
      <w:pPr>
        <w:pStyle w:val="BodyText"/>
        <w:rPr>
          <w:sz w:val="20"/>
        </w:rPr>
      </w:pPr>
    </w:p>
    <w:p>
      <w:pPr>
        <w:pStyle w:val="BodyText"/>
        <w:rPr>
          <w:sz w:val="20"/>
        </w:rPr>
      </w:pPr>
    </w:p>
    <w:p>
      <w:pPr>
        <w:pStyle w:val="BodyText"/>
        <w:spacing w:before="8"/>
        <w:rPr>
          <w:sz w:val="17"/>
        </w:rPr>
      </w:pPr>
    </w:p>
    <w:p>
      <w:pPr>
        <w:spacing w:before="90"/>
        <w:ind w:left="118" w:right="855" w:firstLine="4253"/>
        <w:jc w:val="left"/>
        <w:rPr>
          <w:sz w:val="24"/>
        </w:rPr>
      </w:pPr>
      <w:r>
        <w:rPr>
          <w:b/>
          <w:spacing w:val="-3"/>
          <w:sz w:val="24"/>
          <w:u w:val="thick"/>
        </w:rPr>
        <w:t>PUNTO 2</w:t>
      </w:r>
      <w:r>
        <w:rPr>
          <w:spacing w:val="-3"/>
          <w:sz w:val="24"/>
        </w:rPr>
        <w:t>.- </w:t>
      </w:r>
      <w:r>
        <w:rPr>
          <w:b/>
          <w:spacing w:val="-3"/>
          <w:sz w:val="24"/>
          <w:u w:val="thick"/>
        </w:rPr>
        <w:t>NÚMERO </w:t>
      </w:r>
      <w:r>
        <w:rPr>
          <w:b/>
          <w:sz w:val="24"/>
          <w:u w:val="thick"/>
        </w:rPr>
        <w:t>DE </w:t>
      </w:r>
      <w:r>
        <w:rPr>
          <w:b/>
          <w:spacing w:val="-4"/>
          <w:sz w:val="24"/>
          <w:u w:val="thick"/>
        </w:rPr>
        <w:t>EXPEDIENTE:</w:t>
      </w:r>
      <w:r>
        <w:rPr>
          <w:b/>
          <w:spacing w:val="-4"/>
          <w:sz w:val="24"/>
        </w:rPr>
        <w:t> </w:t>
      </w:r>
      <w:r>
        <w:rPr>
          <w:b/>
          <w:spacing w:val="-4"/>
          <w:sz w:val="24"/>
          <w:u w:val="thick"/>
        </w:rPr>
        <w:t>2026/00003884X. </w:t>
      </w:r>
      <w:r>
        <w:rPr>
          <w:b/>
          <w:spacing w:val="-3"/>
          <w:sz w:val="24"/>
          <w:u w:val="thick"/>
        </w:rPr>
        <w:t>PLAN </w:t>
      </w:r>
      <w:r>
        <w:rPr>
          <w:b/>
          <w:spacing w:val="-4"/>
          <w:sz w:val="24"/>
          <w:u w:val="thick"/>
        </w:rPr>
        <w:t>ECONÓMICO- </w:t>
      </w:r>
      <w:r>
        <w:rPr>
          <w:b/>
          <w:spacing w:val="-3"/>
          <w:sz w:val="24"/>
          <w:u w:val="thick"/>
        </w:rPr>
        <w:t>FINANCIERO </w:t>
      </w:r>
      <w:r>
        <w:rPr>
          <w:b/>
          <w:spacing w:val="-4"/>
          <w:sz w:val="24"/>
          <w:u w:val="thick"/>
        </w:rPr>
        <w:t>2026-2027</w:t>
      </w:r>
      <w:r>
        <w:rPr>
          <w:b/>
          <w:spacing w:val="-4"/>
          <w:sz w:val="24"/>
        </w:rPr>
        <w:t> </w:t>
      </w:r>
      <w:r>
        <w:rPr>
          <w:sz w:val="24"/>
        </w:rPr>
        <w:t>- </w:t>
      </w:r>
      <w:r>
        <w:rPr>
          <w:spacing w:val="-3"/>
          <w:sz w:val="24"/>
        </w:rPr>
        <w:t>Por </w:t>
      </w:r>
      <w:r>
        <w:rPr>
          <w:sz w:val="24"/>
        </w:rPr>
        <w:t>el </w:t>
      </w:r>
      <w:r>
        <w:rPr>
          <w:spacing w:val="-3"/>
          <w:sz w:val="24"/>
        </w:rPr>
        <w:t>Sr. </w:t>
      </w:r>
      <w:r>
        <w:rPr>
          <w:spacing w:val="-4"/>
          <w:sz w:val="24"/>
        </w:rPr>
        <w:t>Secretario </w:t>
      </w:r>
      <w:r>
        <w:rPr>
          <w:sz w:val="24"/>
        </w:rPr>
        <w:t>se</w:t>
      </w:r>
    </w:p>
    <w:p>
      <w:pPr>
        <w:pStyle w:val="BodyText"/>
        <w:ind w:left="118" w:right="855"/>
      </w:pPr>
      <w:r>
        <w:rPr/>
        <w:t>procede a dar lectura al dictamen/informe/consulta de la Comisión Informativa de Economía y Hacienda, y Especial de Cuentas, de fecha 9 de abril de 2026, que sigue:</w:t>
      </w:r>
    </w:p>
    <w:p>
      <w:pPr>
        <w:pStyle w:val="BodyText"/>
        <w:rPr>
          <w:sz w:val="26"/>
        </w:rPr>
      </w:pPr>
    </w:p>
    <w:p>
      <w:pPr>
        <w:pStyle w:val="BodyText"/>
        <w:spacing w:before="4"/>
        <w:rPr>
          <w:sz w:val="22"/>
        </w:rPr>
      </w:pPr>
    </w:p>
    <w:p>
      <w:pPr>
        <w:pStyle w:val="Heading1"/>
        <w:ind w:right="874"/>
        <w:jc w:val="left"/>
        <w:rPr>
          <w:b w:val="0"/>
          <w:u w:val="none"/>
        </w:rPr>
      </w:pPr>
      <w:r>
        <w:rPr>
          <w:u w:val="none"/>
        </w:rPr>
        <w:t>“</w:t>
      </w:r>
      <w:r>
        <w:rPr>
          <w:u w:val="thick"/>
        </w:rPr>
        <w:t>Punto 3</w:t>
      </w:r>
      <w:r>
        <w:rPr>
          <w:b w:val="0"/>
          <w:u w:val="none"/>
        </w:rPr>
        <w:t>.- </w:t>
      </w:r>
      <w:r>
        <w:rPr>
          <w:u w:val="thick"/>
        </w:rPr>
        <w:t>Número de expediente: 2026/00003884X. Plan Económico- Financiero 2026-</w:t>
      </w:r>
      <w:r>
        <w:rPr>
          <w:u w:val="none"/>
        </w:rPr>
        <w:t> </w:t>
      </w:r>
      <w:r>
        <w:rPr>
          <w:u w:val="thick"/>
        </w:rPr>
        <w:t>2027</w:t>
      </w:r>
      <w:r>
        <w:rPr>
          <w:b w:val="0"/>
          <w:u w:val="none"/>
        </w:rPr>
        <w:t>.-</w:t>
      </w:r>
    </w:p>
    <w:p>
      <w:pPr>
        <w:pStyle w:val="BodyText"/>
        <w:rPr>
          <w:sz w:val="20"/>
        </w:rPr>
      </w:pPr>
    </w:p>
    <w:p>
      <w:pPr>
        <w:pStyle w:val="BodyText"/>
        <w:spacing w:before="6"/>
        <w:rPr>
          <w:sz w:val="20"/>
        </w:rPr>
      </w:pPr>
    </w:p>
    <w:p>
      <w:pPr>
        <w:pStyle w:val="BodyText"/>
        <w:spacing w:before="90"/>
        <w:ind w:left="118"/>
      </w:pPr>
      <w:r>
        <w:rPr/>
        <w:t>Siendo la propuesta la siguiente:</w:t>
      </w:r>
    </w:p>
    <w:p>
      <w:pPr>
        <w:spacing w:after="0"/>
        <w:sectPr>
          <w:pgSz w:w="11910" w:h="16840"/>
          <w:pgMar w:header="468" w:footer="1048" w:top="1720" w:bottom="1240" w:left="1300" w:right="540"/>
        </w:sectPr>
      </w:pPr>
    </w:p>
    <w:p>
      <w:pPr>
        <w:pStyle w:val="BodyText"/>
        <w:spacing w:before="6"/>
        <w:rPr>
          <w:sz w:val="17"/>
        </w:rPr>
      </w:pPr>
    </w:p>
    <w:p>
      <w:pPr>
        <w:pStyle w:val="BodyText"/>
        <w:ind w:left="414"/>
        <w:rPr>
          <w:sz w:val="20"/>
        </w:rPr>
      </w:pPr>
      <w:r>
        <w:rPr>
          <w:sz w:val="20"/>
        </w:rPr>
        <w:drawing>
          <wp:inline distT="0" distB="0" distL="0" distR="0">
            <wp:extent cx="5414663" cy="6966394"/>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414663" cy="6966394"/>
                    </a:xfrm>
                    <a:prstGeom prst="rect">
                      <a:avLst/>
                    </a:prstGeom>
                  </pic:spPr>
                </pic:pic>
              </a:graphicData>
            </a:graphic>
          </wp:inline>
        </w:drawing>
      </w:r>
      <w:r>
        <w:rPr>
          <w:sz w:val="20"/>
        </w:rPr>
      </w:r>
    </w:p>
    <w:p>
      <w:pPr>
        <w:pStyle w:val="BodyText"/>
        <w:rPr>
          <w:sz w:val="20"/>
        </w:rPr>
      </w:pPr>
    </w:p>
    <w:p>
      <w:pPr>
        <w:pStyle w:val="BodyText"/>
        <w:spacing w:before="10"/>
        <w:rPr>
          <w:sz w:val="27"/>
        </w:rPr>
      </w:pPr>
      <w:r>
        <w:rPr/>
        <w:drawing>
          <wp:anchor distT="0" distB="0" distL="0" distR="0" allowOverlap="1" layoutInCell="1" locked="0" behindDoc="0" simplePos="0" relativeHeight="0">
            <wp:simplePos x="0" y="0"/>
            <wp:positionH relativeFrom="page">
              <wp:posOffset>2794317</wp:posOffset>
            </wp:positionH>
            <wp:positionV relativeFrom="paragraph">
              <wp:posOffset>228600</wp:posOffset>
            </wp:positionV>
            <wp:extent cx="1866900" cy="419100"/>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1866900" cy="419100"/>
                    </a:xfrm>
                    <a:prstGeom prst="rect">
                      <a:avLst/>
                    </a:prstGeom>
                  </pic:spPr>
                </pic:pic>
              </a:graphicData>
            </a:graphic>
          </wp:anchor>
        </w:drawing>
      </w:r>
    </w:p>
    <w:p>
      <w:pPr>
        <w:spacing w:after="0"/>
        <w:rPr>
          <w:sz w:val="27"/>
        </w:rPr>
        <w:sectPr>
          <w:pgSz w:w="11910" w:h="16840"/>
          <w:pgMar w:header="468" w:footer="1048" w:top="1720" w:bottom="1240" w:left="1300" w:right="540"/>
        </w:sectPr>
      </w:pPr>
    </w:p>
    <w:p>
      <w:pPr>
        <w:pStyle w:val="BodyText"/>
        <w:spacing w:before="8"/>
        <w:rPr>
          <w:sz w:val="9"/>
        </w:rPr>
      </w:pPr>
    </w:p>
    <w:p>
      <w:pPr>
        <w:pStyle w:val="BodyText"/>
        <w:spacing w:before="90"/>
        <w:ind w:left="118"/>
        <w:jc w:val="both"/>
      </w:pPr>
      <w:r>
        <w:rPr/>
        <w:t>Por la Presidencia se expone la propuesta.</w:t>
      </w:r>
    </w:p>
    <w:p>
      <w:pPr>
        <w:pStyle w:val="BodyText"/>
      </w:pPr>
    </w:p>
    <w:p>
      <w:pPr>
        <w:pStyle w:val="BodyText"/>
        <w:ind w:left="118" w:right="875"/>
        <w:jc w:val="both"/>
      </w:pPr>
      <w:r>
        <w:rPr/>
        <w:t>Sometido el asunto a votación, la Comisión Informativa aprobó la propuesta por mayoría simple de los miembros presentes, siendo el resultado de la votación cuatro (4) votos a favor (PSOE) y dos (2) abstenciones (PP y Grupo Mixto Cca ).”</w:t>
      </w:r>
    </w:p>
    <w:p>
      <w:pPr>
        <w:pStyle w:val="BodyText"/>
      </w:pPr>
    </w:p>
    <w:p>
      <w:pPr>
        <w:pStyle w:val="BodyText"/>
        <w:spacing w:line="480" w:lineRule="auto"/>
        <w:ind w:left="118" w:right="2223"/>
        <w:jc w:val="both"/>
      </w:pPr>
      <w:r>
        <w:rPr/>
        <w:t>Interviene D. Carmelo Tomás Silvera Cabrera, quien expone la propuesta. Interviene Dª. María Esther Tamargo Acebal, quien manifiesta que se abstendrá.</w:t>
      </w:r>
    </w:p>
    <w:p>
      <w:pPr>
        <w:pStyle w:val="BodyText"/>
        <w:ind w:left="118" w:right="876"/>
        <w:jc w:val="both"/>
      </w:pPr>
      <w:r>
        <w:rPr/>
        <w:t>Interviene D. Amado Jesús Vizcaíno Eugenio, quien manifiesta que se abstendrá, señala que hay una serie de servicios que hay que licitar y que lo ha advertido en varias ocasiones el Sr. Interventor.</w:t>
      </w:r>
    </w:p>
    <w:p>
      <w:pPr>
        <w:pStyle w:val="BodyText"/>
      </w:pPr>
    </w:p>
    <w:p>
      <w:pPr>
        <w:pStyle w:val="BodyText"/>
        <w:ind w:left="118"/>
        <w:jc w:val="both"/>
      </w:pPr>
      <w:r>
        <w:rPr/>
        <w:t>Interviene D. Alejandro Curbelo Delgado, quien manifiesta que se abstendrá.</w:t>
      </w:r>
    </w:p>
    <w:p>
      <w:pPr>
        <w:pStyle w:val="BodyText"/>
      </w:pPr>
    </w:p>
    <w:p>
      <w:pPr>
        <w:pStyle w:val="BodyText"/>
        <w:ind w:left="118"/>
        <w:jc w:val="both"/>
      </w:pPr>
      <w:r>
        <w:rPr/>
        <w:t>Interviene el Sr. Alcalde, quien señala que se trata de dar cumplimiento a la normativa estatal.</w:t>
      </w:r>
    </w:p>
    <w:p>
      <w:pPr>
        <w:pStyle w:val="BodyText"/>
        <w:rPr>
          <w:sz w:val="26"/>
        </w:rPr>
      </w:pPr>
    </w:p>
    <w:p>
      <w:pPr>
        <w:pStyle w:val="BodyText"/>
        <w:rPr>
          <w:sz w:val="22"/>
        </w:rPr>
      </w:pPr>
    </w:p>
    <w:p>
      <w:pPr>
        <w:pStyle w:val="BodyText"/>
        <w:ind w:left="118" w:right="876"/>
        <w:jc w:val="both"/>
      </w:pPr>
      <w:r>
        <w:rPr/>
        <w:t>Sometido el asunto a votación, el Pleno de la Corporación, aprobó la propuesta por mayoría simple de los miembros presentes, siendo el resultado de la votación; once (11) votos a favor (PSOE y Grupo Mixto USP); y ocho (8) abstenciones (PP, Grupo Mixto Cca y Vox).</w:t>
      </w:r>
    </w:p>
    <w:p>
      <w:pPr>
        <w:pStyle w:val="BodyText"/>
        <w:rPr>
          <w:sz w:val="26"/>
        </w:rPr>
      </w:pPr>
    </w:p>
    <w:p>
      <w:pPr>
        <w:pStyle w:val="BodyText"/>
        <w:rPr>
          <w:sz w:val="22"/>
        </w:rPr>
      </w:pPr>
    </w:p>
    <w:p>
      <w:pPr>
        <w:pStyle w:val="Heading1"/>
        <w:ind w:right="874" w:firstLine="4254"/>
        <w:rPr>
          <w:b w:val="0"/>
          <w:u w:val="none"/>
        </w:rPr>
      </w:pPr>
      <w:r>
        <w:rPr>
          <w:spacing w:val="-3"/>
          <w:u w:val="thick"/>
        </w:rPr>
        <w:t>PUNTO 3</w:t>
      </w:r>
      <w:r>
        <w:rPr>
          <w:b w:val="0"/>
          <w:spacing w:val="-3"/>
          <w:u w:val="none"/>
        </w:rPr>
        <w:t>.- </w:t>
      </w:r>
      <w:r>
        <w:rPr>
          <w:spacing w:val="-3"/>
          <w:u w:val="thick"/>
        </w:rPr>
        <w:t>NÚMERO </w:t>
      </w:r>
      <w:r>
        <w:rPr>
          <w:u w:val="thick"/>
        </w:rPr>
        <w:t>DE </w:t>
      </w:r>
      <w:r>
        <w:rPr>
          <w:spacing w:val="-4"/>
          <w:u w:val="thick"/>
        </w:rPr>
        <w:t>EXPEDIENTE:</w:t>
      </w:r>
      <w:r>
        <w:rPr>
          <w:spacing w:val="-4"/>
          <w:u w:val="none"/>
        </w:rPr>
        <w:t> </w:t>
      </w:r>
      <w:r>
        <w:rPr>
          <w:spacing w:val="-4"/>
          <w:u w:val="thick"/>
        </w:rPr>
        <w:t>2026/00004036R.</w:t>
      </w:r>
      <w:r>
        <w:rPr>
          <w:spacing w:val="52"/>
          <w:u w:val="thick"/>
        </w:rPr>
        <w:t> </w:t>
      </w:r>
      <w:r>
        <w:rPr>
          <w:spacing w:val="-3"/>
          <w:u w:val="thick"/>
        </w:rPr>
        <w:t>CRÉDITO </w:t>
      </w:r>
      <w:r>
        <w:rPr>
          <w:spacing w:val="-4"/>
          <w:u w:val="thick"/>
        </w:rPr>
        <w:t>EXTRAORDINARIO</w:t>
      </w:r>
      <w:r>
        <w:rPr>
          <w:spacing w:val="52"/>
          <w:u w:val="thick"/>
        </w:rPr>
        <w:t> </w:t>
      </w:r>
      <w:r>
        <w:rPr>
          <w:u w:val="thick"/>
        </w:rPr>
        <w:t>DE </w:t>
      </w:r>
      <w:r>
        <w:rPr>
          <w:spacing w:val="-3"/>
          <w:u w:val="thick"/>
        </w:rPr>
        <w:t>PLENO PARA NOMINAR</w:t>
      </w:r>
      <w:r>
        <w:rPr>
          <w:spacing w:val="-3"/>
          <w:u w:val="none"/>
        </w:rPr>
        <w:t> </w:t>
      </w:r>
      <w:r>
        <w:rPr>
          <w:spacing w:val="-4"/>
          <w:u w:val="thick"/>
        </w:rPr>
        <w:t>SUBVENCIÓN </w:t>
      </w:r>
      <w:r>
        <w:rPr>
          <w:spacing w:val="-3"/>
          <w:u w:val="thick"/>
        </w:rPr>
        <w:t>POR </w:t>
      </w:r>
      <w:r>
        <w:rPr>
          <w:spacing w:val="-4"/>
          <w:u w:val="thick"/>
        </w:rPr>
        <w:t>MODIFICACIÓN </w:t>
      </w:r>
      <w:r>
        <w:rPr>
          <w:u w:val="thick"/>
        </w:rPr>
        <w:t>DE </w:t>
      </w:r>
      <w:r>
        <w:rPr>
          <w:spacing w:val="-3"/>
          <w:u w:val="thick"/>
        </w:rPr>
        <w:t>PARTIDA </w:t>
      </w:r>
      <w:r>
        <w:rPr>
          <w:u w:val="thick"/>
        </w:rPr>
        <w:t>DE </w:t>
      </w:r>
      <w:r>
        <w:rPr>
          <w:spacing w:val="-3"/>
          <w:u w:val="thick"/>
        </w:rPr>
        <w:t>ADEMAL </w:t>
      </w:r>
      <w:r>
        <w:rPr>
          <w:u w:val="thick"/>
        </w:rPr>
        <w:t>A LA</w:t>
      </w:r>
      <w:r>
        <w:rPr>
          <w:u w:val="none"/>
        </w:rPr>
        <w:t> </w:t>
      </w:r>
      <w:r>
        <w:rPr>
          <w:spacing w:val="-3"/>
          <w:u w:val="thick"/>
        </w:rPr>
        <w:t>FUNDACIÓN CANARIA PARQUE </w:t>
      </w:r>
      <w:r>
        <w:rPr>
          <w:spacing w:val="-4"/>
          <w:u w:val="thick"/>
        </w:rPr>
        <w:t>CIENTÍFICO  TECNOLÓGICO.</w:t>
      </w:r>
      <w:r>
        <w:rPr>
          <w:spacing w:val="-4"/>
          <w:u w:val="none"/>
        </w:rPr>
        <w:t>  </w:t>
      </w:r>
      <w:r>
        <w:rPr>
          <w:u w:val="none"/>
        </w:rPr>
        <w:t>- </w:t>
      </w:r>
      <w:r>
        <w:rPr>
          <w:b w:val="0"/>
          <w:spacing w:val="-3"/>
          <w:u w:val="none"/>
        </w:rPr>
        <w:t>Por </w:t>
      </w:r>
      <w:r>
        <w:rPr>
          <w:b w:val="0"/>
          <w:u w:val="none"/>
        </w:rPr>
        <w:t>el </w:t>
      </w:r>
      <w:r>
        <w:rPr>
          <w:b w:val="0"/>
          <w:spacing w:val="-3"/>
          <w:u w:val="none"/>
        </w:rPr>
        <w:t>Sr.</w:t>
      </w:r>
    </w:p>
    <w:p>
      <w:pPr>
        <w:pStyle w:val="BodyText"/>
        <w:ind w:left="118" w:right="873"/>
        <w:jc w:val="both"/>
      </w:pPr>
      <w:r>
        <w:rPr>
          <w:spacing w:val="-4"/>
        </w:rPr>
        <w:t>Secretario </w:t>
      </w:r>
      <w:r>
        <w:rPr/>
        <w:t>se </w:t>
      </w:r>
      <w:r>
        <w:rPr>
          <w:spacing w:val="-3"/>
        </w:rPr>
        <w:t>procede </w:t>
      </w:r>
      <w:r>
        <w:rPr/>
        <w:t>a </w:t>
      </w:r>
      <w:r>
        <w:rPr>
          <w:spacing w:val="-3"/>
        </w:rPr>
        <w:t>dar </w:t>
      </w:r>
      <w:r>
        <w:rPr>
          <w:spacing w:val="-4"/>
        </w:rPr>
        <w:t>lectura </w:t>
      </w:r>
      <w:r>
        <w:rPr/>
        <w:t>al </w:t>
      </w:r>
      <w:r>
        <w:rPr>
          <w:spacing w:val="-4"/>
        </w:rPr>
        <w:t>dictamen/informe/consulta </w:t>
      </w:r>
      <w:r>
        <w:rPr/>
        <w:t>de la </w:t>
      </w:r>
      <w:r>
        <w:rPr>
          <w:spacing w:val="-4"/>
        </w:rPr>
        <w:t>Comisión Informativa </w:t>
      </w:r>
      <w:r>
        <w:rPr/>
        <w:t>de </w:t>
      </w:r>
      <w:r>
        <w:rPr>
          <w:spacing w:val="-4"/>
        </w:rPr>
        <w:t>Economía </w:t>
      </w:r>
      <w:r>
        <w:rPr/>
        <w:t>y </w:t>
      </w:r>
      <w:r>
        <w:rPr>
          <w:spacing w:val="-4"/>
        </w:rPr>
        <w:t>Hacienda, </w:t>
      </w:r>
      <w:r>
        <w:rPr/>
        <w:t>y </w:t>
      </w:r>
      <w:r>
        <w:rPr>
          <w:spacing w:val="-4"/>
        </w:rPr>
        <w:t>Especial </w:t>
      </w:r>
      <w:r>
        <w:rPr/>
        <w:t>de </w:t>
      </w:r>
      <w:r>
        <w:rPr>
          <w:spacing w:val="-4"/>
        </w:rPr>
        <w:t>Cuentas, </w:t>
      </w:r>
      <w:r>
        <w:rPr/>
        <w:t>de </w:t>
      </w:r>
      <w:r>
        <w:rPr>
          <w:spacing w:val="-3"/>
        </w:rPr>
        <w:t>fecha </w:t>
      </w:r>
      <w:r>
        <w:rPr/>
        <w:t>9 de </w:t>
      </w:r>
      <w:r>
        <w:rPr>
          <w:spacing w:val="-3"/>
        </w:rPr>
        <w:t>abril </w:t>
      </w:r>
      <w:r>
        <w:rPr/>
        <w:t>de </w:t>
      </w:r>
      <w:r>
        <w:rPr>
          <w:spacing w:val="-3"/>
        </w:rPr>
        <w:t>2026, que sigue:</w:t>
      </w:r>
    </w:p>
    <w:p>
      <w:pPr>
        <w:pStyle w:val="BodyText"/>
        <w:rPr>
          <w:sz w:val="26"/>
        </w:rPr>
      </w:pPr>
    </w:p>
    <w:p>
      <w:pPr>
        <w:pStyle w:val="BodyText"/>
        <w:spacing w:before="4"/>
        <w:rPr>
          <w:sz w:val="22"/>
        </w:rPr>
      </w:pPr>
    </w:p>
    <w:p>
      <w:pPr>
        <w:pStyle w:val="Heading1"/>
        <w:ind w:right="877"/>
        <w:rPr>
          <w:u w:val="none"/>
        </w:rPr>
      </w:pPr>
      <w:r>
        <w:rPr>
          <w:u w:val="none"/>
        </w:rPr>
        <w:t>“</w:t>
      </w:r>
      <w:r>
        <w:rPr>
          <w:u w:val="thick"/>
        </w:rPr>
        <w:t>Punto 4</w:t>
      </w:r>
      <w:r>
        <w:rPr>
          <w:u w:val="none"/>
        </w:rPr>
        <w:t>.- </w:t>
      </w:r>
      <w:r>
        <w:rPr>
          <w:u w:val="thick"/>
        </w:rPr>
        <w:t>Número de expediente: 2026/00004036R. Crédito extraordinario de pleno</w:t>
      </w:r>
      <w:r>
        <w:rPr>
          <w:u w:val="none"/>
        </w:rPr>
        <w:t> </w:t>
      </w:r>
      <w:r>
        <w:rPr>
          <w:u w:val="thick"/>
        </w:rPr>
        <w:t>para nominar subvención por modificación de partida de ADEMAL a la Fundación</w:t>
      </w:r>
      <w:r>
        <w:rPr>
          <w:u w:val="none"/>
        </w:rPr>
        <w:t> </w:t>
      </w:r>
      <w:r>
        <w:rPr>
          <w:u w:val="thick"/>
        </w:rPr>
        <w:t>Canaria Parque Científico Tecnológico</w:t>
      </w:r>
      <w:r>
        <w:rPr>
          <w:u w:val="none"/>
        </w:rPr>
        <w:t>. -</w:t>
      </w:r>
    </w:p>
    <w:p>
      <w:pPr>
        <w:pStyle w:val="BodyText"/>
        <w:spacing w:before="6"/>
        <w:rPr>
          <w:b/>
          <w:sz w:val="16"/>
        </w:rPr>
      </w:pPr>
    </w:p>
    <w:p>
      <w:pPr>
        <w:pStyle w:val="BodyText"/>
        <w:spacing w:before="90"/>
        <w:ind w:left="118"/>
      </w:pPr>
      <w:r>
        <w:rPr/>
        <w:t>Siendo la propuesta la siguiente:</w:t>
      </w:r>
    </w:p>
    <w:p>
      <w:pPr>
        <w:spacing w:after="0"/>
        <w:sectPr>
          <w:pgSz w:w="11910" w:h="16840"/>
          <w:pgMar w:header="468" w:footer="1048" w:top="1720" w:bottom="1240" w:left="1300" w:right="540"/>
        </w:sectPr>
      </w:pPr>
    </w:p>
    <w:p>
      <w:pPr>
        <w:pStyle w:val="BodyText"/>
        <w:spacing w:before="6"/>
        <w:rPr>
          <w:sz w:val="17"/>
        </w:rPr>
      </w:pPr>
    </w:p>
    <w:p>
      <w:pPr>
        <w:pStyle w:val="BodyText"/>
        <w:ind w:left="118"/>
        <w:rPr>
          <w:sz w:val="20"/>
        </w:rPr>
      </w:pPr>
      <w:r>
        <w:rPr>
          <w:sz w:val="20"/>
        </w:rPr>
        <w:drawing>
          <wp:inline distT="0" distB="0" distL="0" distR="0">
            <wp:extent cx="6266102" cy="6587490"/>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6266102" cy="6587490"/>
                    </a:xfrm>
                    <a:prstGeom prst="rect">
                      <a:avLst/>
                    </a:prstGeom>
                  </pic:spPr>
                </pic:pic>
              </a:graphicData>
            </a:graphic>
          </wp:inline>
        </w:drawing>
      </w:r>
      <w:r>
        <w:rPr>
          <w:sz w:val="20"/>
        </w:rPr>
      </w:r>
    </w:p>
    <w:p>
      <w:pPr>
        <w:pStyle w:val="BodyText"/>
        <w:spacing w:before="6"/>
        <w:rPr>
          <w:sz w:val="14"/>
        </w:rPr>
      </w:pPr>
    </w:p>
    <w:p>
      <w:pPr>
        <w:pStyle w:val="BodyText"/>
        <w:spacing w:before="90"/>
        <w:ind w:left="118"/>
        <w:jc w:val="both"/>
      </w:pPr>
      <w:r>
        <w:rPr/>
        <w:t>Por la Presidencia se expone la propuesta.</w:t>
      </w:r>
    </w:p>
    <w:p>
      <w:pPr>
        <w:pStyle w:val="BodyText"/>
      </w:pPr>
    </w:p>
    <w:p>
      <w:pPr>
        <w:pStyle w:val="BodyText"/>
        <w:ind w:left="118" w:right="875"/>
        <w:jc w:val="both"/>
      </w:pPr>
      <w:r>
        <w:rPr/>
        <w:t>Sometido el asunto a votación, la Comisión Informativa aprobó la propuesta por mayoría simple de los miembros presentes, siendo el resultado de la votación cuatro (4) votos a favor (PSOE) y dos (2) abstenciones (PP y Grupo Mixto Cca ).”</w:t>
      </w:r>
    </w:p>
    <w:p>
      <w:pPr>
        <w:pStyle w:val="BodyText"/>
        <w:rPr>
          <w:sz w:val="26"/>
        </w:rPr>
      </w:pPr>
    </w:p>
    <w:p>
      <w:pPr>
        <w:pStyle w:val="BodyText"/>
        <w:spacing w:before="161"/>
        <w:ind w:left="118" w:right="877"/>
        <w:jc w:val="both"/>
      </w:pPr>
      <w:r>
        <w:rPr/>
        <w:t>Interviene D. Marcial Nicolás Saavedra Sanginés, quien expone la propuesta, señala que la propuesta nace de la propia asociación ADEMAL.</w:t>
      </w:r>
    </w:p>
    <w:p>
      <w:pPr>
        <w:spacing w:after="0"/>
        <w:jc w:val="both"/>
        <w:sectPr>
          <w:pgSz w:w="11910" w:h="16840"/>
          <w:pgMar w:header="468" w:footer="1048" w:top="1720" w:bottom="1240" w:left="1300" w:right="540"/>
        </w:sectPr>
      </w:pPr>
    </w:p>
    <w:p>
      <w:pPr>
        <w:pStyle w:val="BodyText"/>
        <w:rPr>
          <w:sz w:val="20"/>
        </w:rPr>
      </w:pPr>
    </w:p>
    <w:p>
      <w:pPr>
        <w:pStyle w:val="BodyText"/>
        <w:spacing w:before="6"/>
        <w:rPr>
          <w:sz w:val="21"/>
        </w:rPr>
      </w:pPr>
    </w:p>
    <w:p>
      <w:pPr>
        <w:pStyle w:val="BodyText"/>
        <w:ind w:left="118" w:right="875"/>
        <w:jc w:val="both"/>
      </w:pPr>
      <w:r>
        <w:rPr/>
        <w:t>Interviene Dª. María Esther Tamargo Acebal, quien plantea si creen que es mejor cambiarlo a una fundación que no tiene sede aquí, sino en Las Palmas.</w:t>
      </w:r>
    </w:p>
    <w:p>
      <w:pPr>
        <w:pStyle w:val="BodyText"/>
      </w:pPr>
    </w:p>
    <w:p>
      <w:pPr>
        <w:pStyle w:val="BodyText"/>
        <w:ind w:left="118" w:right="876"/>
        <w:jc w:val="both"/>
      </w:pPr>
      <w:r>
        <w:rPr/>
        <w:t>Interviene D. Amado Jesús Vizcaíno Eugenio, quien manifiesta que le parece surrealista la forma de trabajar del grupo de gobierno, porque todos son subvenciones directas, a dedo, de mucho dinero. Señala que estos servicios se podían sacar a licitación pública.</w:t>
      </w:r>
    </w:p>
    <w:p>
      <w:pPr>
        <w:pStyle w:val="BodyText"/>
      </w:pPr>
    </w:p>
    <w:p>
      <w:pPr>
        <w:pStyle w:val="BodyText"/>
        <w:ind w:left="118" w:right="876"/>
        <w:jc w:val="both"/>
      </w:pPr>
      <w:r>
        <w:rPr/>
        <w:t>Interviene D. Alejandro Curbelo Delgado, quien señala que se abstendrá, manifiesta que van en la misma línea que sus compañeros de la oposición.</w:t>
      </w:r>
    </w:p>
    <w:p>
      <w:pPr>
        <w:pStyle w:val="BodyText"/>
      </w:pPr>
    </w:p>
    <w:p>
      <w:pPr>
        <w:pStyle w:val="BodyText"/>
        <w:ind w:left="118" w:right="876"/>
        <w:jc w:val="both"/>
      </w:pPr>
      <w:r>
        <w:rPr/>
        <w:t>Interviene D. Marcial Nicolás Saavedra Sanginés, quien manifiesta que el hecho de que el director de esta tarea no esté aquí no significa que el equipo no sean personas de aquí. Señala que las subvenciones son visionadas antes por los técnicos de la casa y supeditadas a las memorias que se hagan, y se conceden legalmente.</w:t>
      </w:r>
    </w:p>
    <w:p>
      <w:pPr>
        <w:pStyle w:val="BodyText"/>
        <w:rPr>
          <w:sz w:val="26"/>
        </w:rPr>
      </w:pPr>
    </w:p>
    <w:p>
      <w:pPr>
        <w:pStyle w:val="BodyText"/>
        <w:rPr>
          <w:sz w:val="22"/>
        </w:rPr>
      </w:pPr>
    </w:p>
    <w:p>
      <w:pPr>
        <w:pStyle w:val="BodyText"/>
        <w:ind w:left="118" w:right="875"/>
        <w:jc w:val="both"/>
      </w:pPr>
      <w:r>
        <w:rPr/>
        <w:t>Sometido el asunto a votación, el Pleno de la Corporación, aprobó la propuesta por mayoría simple de los miembros presentes, siendo el resultado de la votación; once (11) votos a favor (PSOE y Grupo Mixto USP); y ocho (8) abstenciones (PP, Grupo Mixto Cca y Vox).</w:t>
      </w:r>
    </w:p>
    <w:p>
      <w:pPr>
        <w:pStyle w:val="BodyText"/>
        <w:rPr>
          <w:sz w:val="26"/>
        </w:rPr>
      </w:pPr>
    </w:p>
    <w:p>
      <w:pPr>
        <w:pStyle w:val="BodyText"/>
        <w:rPr>
          <w:sz w:val="22"/>
        </w:rPr>
      </w:pPr>
    </w:p>
    <w:p>
      <w:pPr>
        <w:pStyle w:val="Heading1"/>
        <w:ind w:right="874" w:firstLine="4253"/>
        <w:rPr>
          <w:b w:val="0"/>
          <w:u w:val="none"/>
        </w:rPr>
      </w:pPr>
      <w:r>
        <w:rPr>
          <w:spacing w:val="-3"/>
          <w:u w:val="thick"/>
        </w:rPr>
        <w:t>PUNTO 4</w:t>
      </w:r>
      <w:r>
        <w:rPr>
          <w:b w:val="0"/>
          <w:spacing w:val="-3"/>
          <w:u w:val="none"/>
        </w:rPr>
        <w:t>.- </w:t>
      </w:r>
      <w:r>
        <w:rPr>
          <w:spacing w:val="-3"/>
          <w:u w:val="thick"/>
        </w:rPr>
        <w:t>NÚMERO </w:t>
      </w:r>
      <w:r>
        <w:rPr>
          <w:u w:val="thick"/>
        </w:rPr>
        <w:t>DE </w:t>
      </w:r>
      <w:r>
        <w:rPr>
          <w:spacing w:val="-4"/>
          <w:u w:val="thick"/>
        </w:rPr>
        <w:t>EXPEDIENTE:</w:t>
      </w:r>
      <w:r>
        <w:rPr>
          <w:spacing w:val="-4"/>
          <w:u w:val="none"/>
        </w:rPr>
        <w:t> </w:t>
      </w:r>
      <w:r>
        <w:rPr>
          <w:spacing w:val="-4"/>
          <w:u w:val="thick"/>
        </w:rPr>
        <w:t>2026/00004254N. MODIFICACIÓN PRESUPUESTARIA </w:t>
      </w:r>
      <w:r>
        <w:rPr>
          <w:u w:val="thick"/>
        </w:rPr>
        <w:t>Nº </w:t>
      </w:r>
      <w:r>
        <w:rPr>
          <w:spacing w:val="-3"/>
          <w:u w:val="thick"/>
        </w:rPr>
        <w:t>13.266 </w:t>
      </w:r>
      <w:r>
        <w:rPr>
          <w:u w:val="thick"/>
        </w:rPr>
        <w:t>A </w:t>
      </w:r>
      <w:r>
        <w:rPr>
          <w:spacing w:val="-3"/>
          <w:u w:val="thick"/>
        </w:rPr>
        <w:t>FAVOR KALMA</w:t>
      </w:r>
      <w:r>
        <w:rPr>
          <w:spacing w:val="-3"/>
          <w:u w:val="none"/>
        </w:rPr>
        <w:t> </w:t>
      </w:r>
      <w:r>
        <w:rPr>
          <w:spacing w:val="-3"/>
          <w:u w:val="thick"/>
        </w:rPr>
        <w:t>EVENTOS </w:t>
      </w:r>
      <w:r>
        <w:rPr>
          <w:u w:val="thick"/>
        </w:rPr>
        <w:t>Y </w:t>
      </w:r>
      <w:r>
        <w:rPr>
          <w:spacing w:val="-4"/>
          <w:u w:val="thick"/>
        </w:rPr>
        <w:t>PRODUCCIONES </w:t>
      </w:r>
      <w:r>
        <w:rPr>
          <w:u w:val="thick"/>
        </w:rPr>
        <w:t>SL </w:t>
      </w:r>
      <w:r>
        <w:rPr>
          <w:spacing w:val="-3"/>
          <w:u w:val="thick"/>
        </w:rPr>
        <w:t>PARA </w:t>
      </w:r>
      <w:r>
        <w:rPr>
          <w:u w:val="thick"/>
        </w:rPr>
        <w:t>EL </w:t>
      </w:r>
      <w:r>
        <w:rPr>
          <w:spacing w:val="-4"/>
          <w:u w:val="thick"/>
        </w:rPr>
        <w:t>PROYECTO: </w:t>
      </w:r>
      <w:r>
        <w:rPr>
          <w:spacing w:val="-3"/>
          <w:u w:val="thick"/>
        </w:rPr>
        <w:t>ST. </w:t>
      </w:r>
      <w:r>
        <w:rPr>
          <w:spacing w:val="-4"/>
          <w:u w:val="thick"/>
        </w:rPr>
        <w:t>PATRICK’S</w:t>
      </w:r>
      <w:r>
        <w:rPr>
          <w:spacing w:val="-4"/>
          <w:u w:val="none"/>
        </w:rPr>
        <w:t> </w:t>
      </w:r>
      <w:r>
        <w:rPr>
          <w:spacing w:val="-3"/>
          <w:u w:val="thick"/>
        </w:rPr>
        <w:t>FESTIVAL PUERTO </w:t>
      </w:r>
      <w:r>
        <w:rPr>
          <w:u w:val="thick"/>
        </w:rPr>
        <w:t>DEL </w:t>
      </w:r>
      <w:r>
        <w:rPr>
          <w:spacing w:val="-3"/>
          <w:u w:val="thick"/>
        </w:rPr>
        <w:t>CARMEN, EVENTO </w:t>
      </w:r>
      <w:r>
        <w:rPr>
          <w:u w:val="thick"/>
        </w:rPr>
        <w:t>DE </w:t>
      </w:r>
      <w:r>
        <w:rPr>
          <w:spacing w:val="-3"/>
          <w:u w:val="thick"/>
        </w:rPr>
        <w:t>INTERÉS TURÍSTICO </w:t>
      </w:r>
      <w:r>
        <w:rPr>
          <w:u w:val="thick"/>
        </w:rPr>
        <w:t>Y</w:t>
      </w:r>
      <w:r>
        <w:rPr>
          <w:u w:val="none"/>
        </w:rPr>
        <w:t> </w:t>
      </w:r>
      <w:r>
        <w:rPr>
          <w:spacing w:val="-4"/>
          <w:u w:val="thick"/>
        </w:rPr>
        <w:t>ESTRATÉGICO </w:t>
      </w:r>
      <w:r>
        <w:rPr>
          <w:spacing w:val="-3"/>
          <w:u w:val="thick"/>
        </w:rPr>
        <w:t>PARA </w:t>
      </w:r>
      <w:r>
        <w:rPr>
          <w:u w:val="thick"/>
        </w:rPr>
        <w:t>LA </w:t>
      </w:r>
      <w:r>
        <w:rPr>
          <w:spacing w:val="-4"/>
          <w:u w:val="thick"/>
        </w:rPr>
        <w:t>PROMOCIÓN </w:t>
      </w:r>
      <w:r>
        <w:rPr>
          <w:spacing w:val="-3"/>
          <w:u w:val="thick"/>
        </w:rPr>
        <w:t>DEL DESTINO</w:t>
      </w:r>
      <w:r>
        <w:rPr>
          <w:spacing w:val="-3"/>
          <w:u w:val="none"/>
        </w:rPr>
        <w:t>. </w:t>
      </w:r>
      <w:r>
        <w:rPr>
          <w:u w:val="none"/>
        </w:rPr>
        <w:t>- </w:t>
      </w:r>
      <w:r>
        <w:rPr>
          <w:b w:val="0"/>
          <w:spacing w:val="-3"/>
          <w:u w:val="none"/>
        </w:rPr>
        <w:t>Por </w:t>
      </w:r>
      <w:r>
        <w:rPr>
          <w:b w:val="0"/>
          <w:u w:val="none"/>
        </w:rPr>
        <w:t>el </w:t>
      </w:r>
      <w:r>
        <w:rPr>
          <w:b w:val="0"/>
          <w:spacing w:val="-3"/>
          <w:u w:val="none"/>
        </w:rPr>
        <w:t>Sr. </w:t>
      </w:r>
      <w:r>
        <w:rPr>
          <w:b w:val="0"/>
          <w:spacing w:val="-4"/>
          <w:u w:val="none"/>
        </w:rPr>
        <w:t>Secretario </w:t>
      </w:r>
      <w:r>
        <w:rPr>
          <w:b w:val="0"/>
          <w:u w:val="none"/>
        </w:rPr>
        <w:t>se</w:t>
      </w:r>
    </w:p>
    <w:p>
      <w:pPr>
        <w:pStyle w:val="BodyText"/>
        <w:ind w:left="118" w:right="873"/>
        <w:jc w:val="both"/>
      </w:pPr>
      <w:r>
        <w:rPr/>
        <w:t>procede a dar lectura al dictamen/informe/consulta de la Comisión Informativa de Economía y Hacienda, y Especial de Cuentas, de fecha 9 de abril de 2026, que sigue:</w:t>
      </w:r>
    </w:p>
    <w:p>
      <w:pPr>
        <w:pStyle w:val="BodyText"/>
        <w:rPr>
          <w:sz w:val="26"/>
        </w:rPr>
      </w:pPr>
    </w:p>
    <w:p>
      <w:pPr>
        <w:pStyle w:val="BodyText"/>
        <w:spacing w:before="4"/>
        <w:rPr>
          <w:sz w:val="22"/>
        </w:rPr>
      </w:pPr>
    </w:p>
    <w:p>
      <w:pPr>
        <w:pStyle w:val="Heading1"/>
        <w:ind w:right="875"/>
        <w:rPr>
          <w:u w:val="none"/>
        </w:rPr>
      </w:pPr>
      <w:r>
        <w:rPr>
          <w:b w:val="0"/>
          <w:u w:val="none"/>
        </w:rPr>
        <w:t>“</w:t>
      </w:r>
      <w:r>
        <w:rPr>
          <w:u w:val="thick"/>
        </w:rPr>
        <w:t>Número de expediente: 2026/00004254N. Modificación presupuestaria nº 13.266 a favor</w:t>
      </w:r>
      <w:r>
        <w:rPr>
          <w:u w:val="none"/>
        </w:rPr>
        <w:t> </w:t>
      </w:r>
      <w:r>
        <w:rPr>
          <w:u w:val="thick"/>
        </w:rPr>
        <w:t>KALMA EVENTOS Y PRODUCCIONES SL para el proyecto: St. Patrick’s Festival</w:t>
      </w:r>
      <w:r>
        <w:rPr>
          <w:u w:val="none"/>
        </w:rPr>
        <w:t> </w:t>
      </w:r>
      <w:r>
        <w:rPr>
          <w:u w:val="thick"/>
        </w:rPr>
        <w:t>Puerto del Carmen, evento de interés turístico y estratégico para la promoción del</w:t>
      </w:r>
      <w:r>
        <w:rPr>
          <w:u w:val="none"/>
        </w:rPr>
        <w:t> </w:t>
      </w:r>
      <w:r>
        <w:rPr>
          <w:u w:val="thick"/>
        </w:rPr>
        <w:t>destino.</w:t>
      </w:r>
    </w:p>
    <w:p>
      <w:pPr>
        <w:pStyle w:val="BodyText"/>
        <w:spacing w:before="6"/>
        <w:rPr>
          <w:b/>
          <w:sz w:val="16"/>
        </w:rPr>
      </w:pPr>
    </w:p>
    <w:p>
      <w:pPr>
        <w:pStyle w:val="BodyText"/>
        <w:spacing w:before="90"/>
        <w:ind w:left="118" w:right="874"/>
        <w:jc w:val="both"/>
      </w:pPr>
      <w:r>
        <w:rPr/>
        <w:t>Sometida a votación la especial y previa declaración de urgencia sobre asuntos no comprendidos en la convocatoria, la Comisión Informativa acordó aprobar la especial y previa declaración de urgencia sobre asuntos no comprendidos en la convocatoria, por mayoría absoluta del número legal de miembros, siendo el resultado de la votación; cuatro (4) votos a favor (PSOE); y dos (2) abstenciones (PP y Grupo Mixto CCa).</w:t>
      </w:r>
    </w:p>
    <w:p>
      <w:pPr>
        <w:pStyle w:val="BodyText"/>
      </w:pPr>
    </w:p>
    <w:p>
      <w:pPr>
        <w:pStyle w:val="BodyText"/>
        <w:ind w:left="118"/>
        <w:jc w:val="both"/>
      </w:pPr>
      <w:r>
        <w:rPr/>
        <w:t>Siendo la propuesta la siguiente:</w:t>
      </w:r>
    </w:p>
    <w:p>
      <w:pPr>
        <w:spacing w:after="0"/>
        <w:jc w:val="both"/>
        <w:sectPr>
          <w:pgSz w:w="11910" w:h="16840"/>
          <w:pgMar w:header="468" w:footer="1048" w:top="1720" w:bottom="1240" w:left="1300" w:right="540"/>
        </w:sectPr>
      </w:pPr>
    </w:p>
    <w:p>
      <w:pPr>
        <w:pStyle w:val="BodyText"/>
        <w:spacing w:before="6"/>
        <w:rPr>
          <w:sz w:val="17"/>
        </w:rPr>
      </w:pPr>
    </w:p>
    <w:p>
      <w:pPr>
        <w:pStyle w:val="BodyText"/>
        <w:ind w:left="402"/>
        <w:rPr>
          <w:sz w:val="20"/>
        </w:rPr>
      </w:pPr>
      <w:r>
        <w:rPr>
          <w:sz w:val="20"/>
        </w:rPr>
        <w:drawing>
          <wp:inline distT="0" distB="0" distL="0" distR="0">
            <wp:extent cx="5423382" cy="6940296"/>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5423382" cy="6940296"/>
                    </a:xfrm>
                    <a:prstGeom prst="rect">
                      <a:avLst/>
                    </a:prstGeom>
                  </pic:spPr>
                </pic:pic>
              </a:graphicData>
            </a:graphic>
          </wp:inline>
        </w:drawing>
      </w:r>
      <w:r>
        <w:rPr>
          <w:sz w:val="20"/>
        </w:rPr>
      </w:r>
    </w:p>
    <w:p>
      <w:pPr>
        <w:pStyle w:val="BodyText"/>
        <w:spacing w:before="2"/>
        <w:rPr>
          <w:sz w:val="12"/>
        </w:rPr>
      </w:pPr>
    </w:p>
    <w:p>
      <w:pPr>
        <w:pStyle w:val="BodyText"/>
        <w:spacing w:before="90"/>
        <w:ind w:left="118"/>
        <w:jc w:val="both"/>
      </w:pPr>
      <w:r>
        <w:rPr/>
        <w:t>Por la Presidencia se expone la propuesta.</w:t>
      </w:r>
    </w:p>
    <w:p>
      <w:pPr>
        <w:pStyle w:val="BodyText"/>
      </w:pPr>
    </w:p>
    <w:p>
      <w:pPr>
        <w:pStyle w:val="BodyText"/>
        <w:ind w:left="118" w:right="875"/>
        <w:jc w:val="both"/>
      </w:pPr>
      <w:r>
        <w:rPr/>
        <w:t>Sometido el asunto a votación, la Comisión Informativa aprobó la propuesta por mayoría simple de los miembros presentes, siendo el resultado de la votación cuatro (4) votos a favor (PSOE) y dos (2) abstenciones (PP y Grupo Mixto Cca ).”</w:t>
      </w:r>
    </w:p>
    <w:p>
      <w:pPr>
        <w:pStyle w:val="BodyText"/>
      </w:pPr>
    </w:p>
    <w:p>
      <w:pPr>
        <w:pStyle w:val="BodyText"/>
        <w:ind w:left="118"/>
        <w:jc w:val="both"/>
      </w:pPr>
      <w:r>
        <w:rPr/>
        <w:t>Interviene D. Carmelo Tomás Silvera Cabrera, quien expone la propuesta.</w:t>
      </w:r>
    </w:p>
    <w:p>
      <w:pPr>
        <w:spacing w:after="0"/>
        <w:jc w:val="both"/>
        <w:sectPr>
          <w:pgSz w:w="11910" w:h="16840"/>
          <w:pgMar w:header="468" w:footer="1048" w:top="1720" w:bottom="1240" w:left="1300" w:right="540"/>
        </w:sectPr>
      </w:pPr>
    </w:p>
    <w:p>
      <w:pPr>
        <w:pStyle w:val="BodyText"/>
        <w:rPr>
          <w:sz w:val="20"/>
        </w:rPr>
      </w:pPr>
    </w:p>
    <w:p>
      <w:pPr>
        <w:pStyle w:val="BodyText"/>
        <w:spacing w:before="6"/>
        <w:rPr>
          <w:sz w:val="21"/>
        </w:rPr>
      </w:pPr>
    </w:p>
    <w:p>
      <w:pPr>
        <w:pStyle w:val="BodyText"/>
        <w:ind w:left="118" w:right="873"/>
        <w:jc w:val="both"/>
      </w:pPr>
      <w:r>
        <w:rPr>
          <w:spacing w:val="-4"/>
        </w:rPr>
        <w:t>Interviene </w:t>
      </w:r>
      <w:r>
        <w:rPr>
          <w:spacing w:val="-3"/>
        </w:rPr>
        <w:t>Dª. María Esther </w:t>
      </w:r>
      <w:r>
        <w:rPr>
          <w:spacing w:val="-4"/>
        </w:rPr>
        <w:t>Tamargo Acebal, </w:t>
      </w:r>
      <w:r>
        <w:rPr>
          <w:spacing w:val="-3"/>
        </w:rPr>
        <w:t>quien señala qué St. </w:t>
      </w:r>
      <w:r>
        <w:rPr>
          <w:spacing w:val="-4"/>
        </w:rPr>
        <w:t>Patrick </w:t>
      </w:r>
      <w:r>
        <w:rPr/>
        <w:t>es </w:t>
      </w:r>
      <w:r>
        <w:rPr>
          <w:spacing w:val="-4"/>
        </w:rPr>
        <w:t>importante </w:t>
      </w:r>
      <w:r>
        <w:rPr>
          <w:spacing w:val="-3"/>
        </w:rPr>
        <w:t>pero que </w:t>
      </w:r>
      <w:r>
        <w:rPr/>
        <w:t>le </w:t>
      </w:r>
      <w:r>
        <w:rPr>
          <w:spacing w:val="-4"/>
        </w:rPr>
        <w:t>gustaría </w:t>
      </w:r>
      <w:r>
        <w:rPr>
          <w:spacing w:val="-3"/>
        </w:rPr>
        <w:t>saber </w:t>
      </w:r>
      <w:r>
        <w:rPr/>
        <w:t>lo </w:t>
      </w:r>
      <w:r>
        <w:rPr>
          <w:spacing w:val="-3"/>
        </w:rPr>
        <w:t>que costó todo.</w:t>
      </w:r>
    </w:p>
    <w:p>
      <w:pPr>
        <w:pStyle w:val="BodyText"/>
      </w:pPr>
    </w:p>
    <w:p>
      <w:pPr>
        <w:pStyle w:val="BodyText"/>
        <w:ind w:left="118" w:right="873"/>
        <w:jc w:val="both"/>
      </w:pPr>
      <w:r>
        <w:rPr>
          <w:spacing w:val="-4"/>
        </w:rPr>
        <w:t>Interviene </w:t>
      </w:r>
      <w:r>
        <w:rPr/>
        <w:t>D. </w:t>
      </w:r>
      <w:r>
        <w:rPr>
          <w:spacing w:val="-3"/>
        </w:rPr>
        <w:t>Amado Jesús </w:t>
      </w:r>
      <w:r>
        <w:rPr>
          <w:spacing w:val="-4"/>
        </w:rPr>
        <w:t>Vizcaíno Eugenio, </w:t>
      </w:r>
      <w:r>
        <w:rPr>
          <w:spacing w:val="-3"/>
        </w:rPr>
        <w:t>quien </w:t>
      </w:r>
      <w:r>
        <w:rPr>
          <w:spacing w:val="-4"/>
        </w:rPr>
        <w:t>manifiesta </w:t>
      </w:r>
      <w:r>
        <w:rPr>
          <w:spacing w:val="-3"/>
        </w:rPr>
        <w:t>que </w:t>
      </w:r>
      <w:r>
        <w:rPr/>
        <w:t>el </w:t>
      </w:r>
      <w:r>
        <w:rPr>
          <w:spacing w:val="-3"/>
        </w:rPr>
        <w:t>grupo </w:t>
      </w:r>
      <w:r>
        <w:rPr/>
        <w:t>de </w:t>
      </w:r>
      <w:r>
        <w:rPr>
          <w:spacing w:val="-4"/>
        </w:rPr>
        <w:t>gobierno </w:t>
      </w:r>
      <w:r>
        <w:rPr/>
        <w:t>ha </w:t>
      </w:r>
      <w:r>
        <w:rPr>
          <w:spacing w:val="-4"/>
        </w:rPr>
        <w:t>convertido </w:t>
      </w:r>
      <w:r>
        <w:rPr>
          <w:spacing w:val="-3"/>
        </w:rPr>
        <w:t>St. Patrick </w:t>
      </w:r>
      <w:r>
        <w:rPr/>
        <w:t>en un </w:t>
      </w:r>
      <w:r>
        <w:rPr>
          <w:spacing w:val="-4"/>
        </w:rPr>
        <w:t>negocio, </w:t>
      </w:r>
      <w:r>
        <w:rPr>
          <w:spacing w:val="-3"/>
        </w:rPr>
        <w:t>han </w:t>
      </w:r>
      <w:r>
        <w:rPr>
          <w:spacing w:val="-4"/>
        </w:rPr>
        <w:t>incrementado </w:t>
      </w:r>
      <w:r>
        <w:rPr/>
        <w:t>el </w:t>
      </w:r>
      <w:r>
        <w:rPr>
          <w:spacing w:val="-3"/>
        </w:rPr>
        <w:t>coste, </w:t>
      </w:r>
      <w:r>
        <w:rPr/>
        <w:t>lo </w:t>
      </w:r>
      <w:r>
        <w:rPr>
          <w:spacing w:val="-3"/>
        </w:rPr>
        <w:t>aprueba </w:t>
      </w:r>
      <w:r>
        <w:rPr/>
        <w:t>un </w:t>
      </w:r>
      <w:r>
        <w:rPr>
          <w:spacing w:val="-3"/>
        </w:rPr>
        <w:t>mes </w:t>
      </w:r>
      <w:r>
        <w:rPr>
          <w:spacing w:val="-4"/>
        </w:rPr>
        <w:t>después </w:t>
      </w:r>
      <w:r>
        <w:rPr/>
        <w:t>de </w:t>
      </w:r>
      <w:r>
        <w:rPr>
          <w:spacing w:val="-3"/>
        </w:rPr>
        <w:t>hacer </w:t>
      </w:r>
      <w:r>
        <w:rPr/>
        <w:t>el </w:t>
      </w:r>
      <w:r>
        <w:rPr>
          <w:spacing w:val="-4"/>
        </w:rPr>
        <w:t>evento, </w:t>
      </w:r>
      <w:r>
        <w:rPr/>
        <w:t>a </w:t>
      </w:r>
      <w:r>
        <w:rPr>
          <w:spacing w:val="-3"/>
        </w:rPr>
        <w:t>dedo, </w:t>
      </w:r>
      <w:r>
        <w:rPr/>
        <w:t>y a </w:t>
      </w:r>
      <w:r>
        <w:rPr>
          <w:spacing w:val="-3"/>
        </w:rPr>
        <w:t>una </w:t>
      </w:r>
      <w:r>
        <w:rPr>
          <w:spacing w:val="-4"/>
        </w:rPr>
        <w:t>empresa. </w:t>
      </w:r>
      <w:r>
        <w:rPr>
          <w:spacing w:val="-3"/>
        </w:rPr>
        <w:t>Señala que </w:t>
      </w:r>
      <w:r>
        <w:rPr/>
        <w:t>le </w:t>
      </w:r>
      <w:r>
        <w:rPr>
          <w:spacing w:val="-4"/>
        </w:rPr>
        <w:t>gustaría </w:t>
      </w:r>
      <w:r>
        <w:rPr>
          <w:spacing w:val="-3"/>
        </w:rPr>
        <w:t>saber </w:t>
      </w:r>
      <w:r>
        <w:rPr/>
        <w:t>el </w:t>
      </w:r>
      <w:r>
        <w:rPr>
          <w:spacing w:val="-3"/>
        </w:rPr>
        <w:t>coste real </w:t>
      </w:r>
      <w:r>
        <w:rPr/>
        <w:t>de </w:t>
      </w:r>
      <w:r>
        <w:rPr>
          <w:spacing w:val="-3"/>
        </w:rPr>
        <w:t>St.</w:t>
      </w:r>
      <w:r>
        <w:rPr>
          <w:spacing w:val="-4"/>
        </w:rPr>
        <w:t> Patrick.</w:t>
      </w:r>
    </w:p>
    <w:p>
      <w:pPr>
        <w:pStyle w:val="BodyText"/>
      </w:pPr>
    </w:p>
    <w:p>
      <w:pPr>
        <w:pStyle w:val="BodyText"/>
        <w:ind w:left="118" w:right="873"/>
        <w:jc w:val="both"/>
      </w:pPr>
      <w:r>
        <w:rPr>
          <w:spacing w:val="-4"/>
        </w:rPr>
        <w:t>Interviene </w:t>
      </w:r>
      <w:r>
        <w:rPr/>
        <w:t>D. </w:t>
      </w:r>
      <w:r>
        <w:rPr>
          <w:spacing w:val="-4"/>
        </w:rPr>
        <w:t>Alejandro Curbelo Delgado, </w:t>
      </w:r>
      <w:r>
        <w:rPr>
          <w:spacing w:val="-3"/>
        </w:rPr>
        <w:t>quien señala que </w:t>
      </w:r>
      <w:r>
        <w:rPr/>
        <w:t>le </w:t>
      </w:r>
      <w:r>
        <w:rPr>
          <w:spacing w:val="-4"/>
        </w:rPr>
        <w:t>gustaría </w:t>
      </w:r>
      <w:r>
        <w:rPr>
          <w:spacing w:val="-3"/>
        </w:rPr>
        <w:t>saber </w:t>
      </w:r>
      <w:r>
        <w:rPr/>
        <w:t>el </w:t>
      </w:r>
      <w:r>
        <w:rPr>
          <w:spacing w:val="-3"/>
        </w:rPr>
        <w:t>coste real </w:t>
      </w:r>
      <w:r>
        <w:rPr/>
        <w:t>de </w:t>
      </w:r>
      <w:r>
        <w:rPr>
          <w:spacing w:val="-3"/>
        </w:rPr>
        <w:t>St. </w:t>
      </w:r>
      <w:r>
        <w:rPr>
          <w:spacing w:val="-4"/>
        </w:rPr>
        <w:t>Patrick.</w:t>
      </w:r>
    </w:p>
    <w:p>
      <w:pPr>
        <w:pStyle w:val="BodyText"/>
      </w:pPr>
    </w:p>
    <w:p>
      <w:pPr>
        <w:pStyle w:val="BodyText"/>
        <w:ind w:left="118" w:right="873"/>
        <w:jc w:val="both"/>
      </w:pPr>
      <w:r>
        <w:rPr>
          <w:spacing w:val="-4"/>
        </w:rPr>
        <w:t>Interviene </w:t>
      </w:r>
      <w:r>
        <w:rPr/>
        <w:t>el </w:t>
      </w:r>
      <w:r>
        <w:rPr>
          <w:spacing w:val="-3"/>
        </w:rPr>
        <w:t>Sr. </w:t>
      </w:r>
      <w:r>
        <w:rPr>
          <w:spacing w:val="-4"/>
        </w:rPr>
        <w:t>Alcalde, </w:t>
      </w:r>
      <w:r>
        <w:rPr>
          <w:spacing w:val="-3"/>
        </w:rPr>
        <w:t>quien señala que </w:t>
      </w:r>
      <w:r>
        <w:rPr/>
        <w:t>es un </w:t>
      </w:r>
      <w:r>
        <w:rPr>
          <w:spacing w:val="-3"/>
        </w:rPr>
        <w:t>evento con las mismas </w:t>
      </w:r>
      <w:r>
        <w:rPr>
          <w:spacing w:val="-4"/>
        </w:rPr>
        <w:t>características </w:t>
      </w:r>
      <w:r>
        <w:rPr>
          <w:spacing w:val="-3"/>
        </w:rPr>
        <w:t>del Ironman </w:t>
      </w:r>
      <w:r>
        <w:rPr/>
        <w:t>o el </w:t>
      </w:r>
      <w:r>
        <w:rPr>
          <w:spacing w:val="-3"/>
        </w:rPr>
        <w:t>Ocean Lava, también </w:t>
      </w:r>
      <w:r>
        <w:rPr/>
        <w:t>lo </w:t>
      </w:r>
      <w:r>
        <w:rPr>
          <w:spacing w:val="-3"/>
        </w:rPr>
        <w:t>hacen con una empresa, </w:t>
      </w:r>
      <w:r>
        <w:rPr/>
        <w:t>y </w:t>
      </w:r>
      <w:r>
        <w:rPr>
          <w:spacing w:val="-3"/>
        </w:rPr>
        <w:t>que </w:t>
      </w:r>
      <w:r>
        <w:rPr/>
        <w:t>el </w:t>
      </w:r>
      <w:r>
        <w:rPr>
          <w:spacing w:val="-3"/>
        </w:rPr>
        <w:t>grupo </w:t>
      </w:r>
      <w:r>
        <w:rPr/>
        <w:t>de </w:t>
      </w:r>
      <w:r>
        <w:rPr>
          <w:spacing w:val="-4"/>
        </w:rPr>
        <w:t>gobierno </w:t>
      </w:r>
      <w:r>
        <w:rPr>
          <w:spacing w:val="-3"/>
        </w:rPr>
        <w:t>pone una partida </w:t>
      </w:r>
      <w:r>
        <w:rPr>
          <w:spacing w:val="-4"/>
        </w:rPr>
        <w:t>económica </w:t>
      </w:r>
      <w:r>
        <w:rPr>
          <w:spacing w:val="-3"/>
        </w:rPr>
        <w:t>que </w:t>
      </w:r>
      <w:r>
        <w:rPr/>
        <w:t>en el </w:t>
      </w:r>
      <w:r>
        <w:rPr>
          <w:spacing w:val="-3"/>
        </w:rPr>
        <w:t>año 2026 </w:t>
      </w:r>
      <w:r>
        <w:rPr/>
        <w:t>es de </w:t>
      </w:r>
      <w:r>
        <w:rPr>
          <w:spacing w:val="-3"/>
        </w:rPr>
        <w:t>119.000 euros. Señala que </w:t>
      </w:r>
      <w:r>
        <w:rPr>
          <w:spacing w:val="-4"/>
        </w:rPr>
        <w:t>colaboran </w:t>
      </w:r>
      <w:r>
        <w:rPr>
          <w:spacing w:val="-3"/>
        </w:rPr>
        <w:t>otros entes del </w:t>
      </w:r>
      <w:r>
        <w:rPr>
          <w:spacing w:val="-4"/>
        </w:rPr>
        <w:t>Cabildo </w:t>
      </w:r>
      <w:r>
        <w:rPr/>
        <w:t>y </w:t>
      </w:r>
      <w:r>
        <w:rPr>
          <w:spacing w:val="-3"/>
        </w:rPr>
        <w:t>del </w:t>
      </w:r>
      <w:r>
        <w:rPr>
          <w:spacing w:val="-4"/>
        </w:rPr>
        <w:t>Gobierno </w:t>
      </w:r>
      <w:r>
        <w:rPr/>
        <w:t>de </w:t>
      </w:r>
      <w:r>
        <w:rPr>
          <w:spacing w:val="-4"/>
        </w:rPr>
        <w:t>Canarias.</w:t>
      </w:r>
    </w:p>
    <w:p>
      <w:pPr>
        <w:pStyle w:val="BodyText"/>
      </w:pPr>
    </w:p>
    <w:p>
      <w:pPr>
        <w:pStyle w:val="BodyText"/>
        <w:ind w:left="118" w:right="875"/>
        <w:jc w:val="both"/>
      </w:pPr>
      <w:r>
        <w:rPr/>
        <w:t>Interviene D. Amado Jesús Vizcaíno Eugenio, quien señala que han convertido San Patricio en un negocio, en una empresa, y le gustaría saber cómo justifica el grupo de gobierno dar a dedo una empresa 119.000 euros. Señala que preguntó las cantidades, y que les dará vergüenza, manifiesta que los centros turísticos dan 220.000 euros y Promotur 56.074,77 euros, que son las cifras que conoce por ahora, y sin contar el volumen de negocio. Señala que es el mismo denominador común con el Navilan de Arrecife, el cual está investigando la Fiscalía. Señala que, para él, esto es un robo en el que el grupo de gobierno consiente y participa.</w:t>
      </w:r>
    </w:p>
    <w:p>
      <w:pPr>
        <w:pStyle w:val="BodyText"/>
      </w:pPr>
    </w:p>
    <w:p>
      <w:pPr>
        <w:pStyle w:val="BodyText"/>
        <w:ind w:left="118"/>
        <w:jc w:val="both"/>
      </w:pPr>
      <w:r>
        <w:rPr/>
        <w:t>Interviene el Sr. Alcalde, quien manifiesta que el Ayuntamiento nada tiene que ver con</w:t>
      </w:r>
    </w:p>
    <w:p>
      <w:pPr>
        <w:pStyle w:val="BodyText"/>
        <w:ind w:left="118" w:right="855"/>
      </w:pPr>
      <w:r>
        <w:rPr/>
        <w:t>400.000 euros, que el coste para el ayuntamiento es de 119.000 euros, y que el resto no son el Ayuntamiento de Tías.</w:t>
      </w:r>
    </w:p>
    <w:p>
      <w:pPr>
        <w:pStyle w:val="BodyText"/>
        <w:rPr>
          <w:sz w:val="26"/>
        </w:rPr>
      </w:pPr>
    </w:p>
    <w:p>
      <w:pPr>
        <w:pStyle w:val="BodyText"/>
        <w:rPr>
          <w:sz w:val="22"/>
        </w:rPr>
      </w:pPr>
    </w:p>
    <w:p>
      <w:pPr>
        <w:pStyle w:val="BodyText"/>
        <w:ind w:left="118" w:right="876"/>
        <w:jc w:val="both"/>
      </w:pPr>
      <w:r>
        <w:rPr/>
        <w:t>Sometido el asunto a votación, el Pleno de la Corporación, aprobó la propuesta por mayoría simple de los miembros presentes, siendo el resultado de la votación; once (11) votos a favor (PSOE y Grupo Mixto USP); y ocho (8) abstenciones (PP, Grupo Mixto Cca y Vox).</w:t>
      </w:r>
    </w:p>
    <w:p>
      <w:pPr>
        <w:pStyle w:val="BodyText"/>
      </w:pPr>
    </w:p>
    <w:p>
      <w:pPr>
        <w:pStyle w:val="BodyText"/>
        <w:ind w:left="118"/>
        <w:jc w:val="both"/>
      </w:pPr>
      <w:r>
        <w:rPr/>
        <w:t>Interviene el Sr. Alcalde, quien manifiesta que agradece el apoyo de otras instituciones.</w:t>
      </w:r>
    </w:p>
    <w:p>
      <w:pPr>
        <w:pStyle w:val="BodyText"/>
        <w:rPr>
          <w:sz w:val="26"/>
        </w:rPr>
      </w:pPr>
    </w:p>
    <w:p>
      <w:pPr>
        <w:pStyle w:val="BodyText"/>
        <w:rPr>
          <w:sz w:val="22"/>
        </w:rPr>
      </w:pPr>
    </w:p>
    <w:p>
      <w:pPr>
        <w:spacing w:before="0"/>
        <w:ind w:left="118" w:right="855" w:firstLine="4253"/>
        <w:jc w:val="left"/>
        <w:rPr>
          <w:sz w:val="24"/>
        </w:rPr>
      </w:pPr>
      <w:r>
        <w:rPr>
          <w:b/>
          <w:spacing w:val="-3"/>
          <w:sz w:val="24"/>
          <w:u w:val="thick"/>
        </w:rPr>
        <w:t>PUNTO 5</w:t>
      </w:r>
      <w:r>
        <w:rPr>
          <w:spacing w:val="-3"/>
          <w:sz w:val="24"/>
        </w:rPr>
        <w:t>.- </w:t>
      </w:r>
      <w:r>
        <w:rPr>
          <w:b/>
          <w:sz w:val="24"/>
          <w:u w:val="thick"/>
        </w:rPr>
        <w:t>NÚMERO DE EXPEDIENTE:</w:t>
      </w:r>
      <w:r>
        <w:rPr>
          <w:b/>
          <w:sz w:val="24"/>
        </w:rPr>
        <w:t> </w:t>
      </w:r>
      <w:r>
        <w:rPr>
          <w:b/>
          <w:sz w:val="24"/>
          <w:u w:val="thick"/>
        </w:rPr>
        <w:t>2026/00001357J. RECONOCIMIENTO EXTRAJUDICIAL 2-2026</w:t>
      </w:r>
      <w:r>
        <w:rPr>
          <w:b/>
          <w:sz w:val="24"/>
        </w:rPr>
        <w:t>.- </w:t>
      </w:r>
      <w:r>
        <w:rPr>
          <w:spacing w:val="-3"/>
          <w:sz w:val="24"/>
        </w:rPr>
        <w:t>Por </w:t>
      </w:r>
      <w:r>
        <w:rPr>
          <w:sz w:val="24"/>
        </w:rPr>
        <w:t>el </w:t>
      </w:r>
      <w:r>
        <w:rPr>
          <w:spacing w:val="-3"/>
          <w:sz w:val="24"/>
        </w:rPr>
        <w:t>Sr.</w:t>
      </w:r>
      <w:r>
        <w:rPr>
          <w:spacing w:val="50"/>
          <w:sz w:val="24"/>
        </w:rPr>
        <w:t> </w:t>
      </w:r>
      <w:r>
        <w:rPr>
          <w:spacing w:val="-4"/>
          <w:sz w:val="24"/>
        </w:rPr>
        <w:t>Secretario</w:t>
      </w:r>
    </w:p>
    <w:p>
      <w:pPr>
        <w:pStyle w:val="BodyText"/>
        <w:ind w:left="118" w:right="873"/>
        <w:jc w:val="both"/>
      </w:pPr>
      <w:r>
        <w:rPr/>
        <w:t>se </w:t>
      </w:r>
      <w:r>
        <w:rPr>
          <w:spacing w:val="-3"/>
        </w:rPr>
        <w:t>procede </w:t>
      </w:r>
      <w:r>
        <w:rPr/>
        <w:t>a </w:t>
      </w:r>
      <w:r>
        <w:rPr>
          <w:spacing w:val="-3"/>
        </w:rPr>
        <w:t>dar lectura </w:t>
      </w:r>
      <w:r>
        <w:rPr/>
        <w:t>al </w:t>
      </w:r>
      <w:r>
        <w:rPr>
          <w:spacing w:val="-4"/>
        </w:rPr>
        <w:t>dictamen/informe/consulta </w:t>
      </w:r>
      <w:r>
        <w:rPr/>
        <w:t>de la </w:t>
      </w:r>
      <w:r>
        <w:rPr>
          <w:spacing w:val="-4"/>
        </w:rPr>
        <w:t>Comisión Informativa </w:t>
      </w:r>
      <w:r>
        <w:rPr/>
        <w:t>de </w:t>
      </w:r>
      <w:r>
        <w:rPr>
          <w:spacing w:val="-4"/>
        </w:rPr>
        <w:t>Economía </w:t>
      </w:r>
      <w:r>
        <w:rPr/>
        <w:t>y </w:t>
      </w:r>
      <w:r>
        <w:rPr>
          <w:spacing w:val="-4"/>
        </w:rPr>
        <w:t>Hacienda, </w:t>
      </w:r>
      <w:r>
        <w:rPr/>
        <w:t>y </w:t>
      </w:r>
      <w:r>
        <w:rPr>
          <w:spacing w:val="-4"/>
        </w:rPr>
        <w:t>Especial </w:t>
      </w:r>
      <w:r>
        <w:rPr/>
        <w:t>de </w:t>
      </w:r>
      <w:r>
        <w:rPr>
          <w:spacing w:val="-3"/>
        </w:rPr>
        <w:t>Cuentas, </w:t>
      </w:r>
      <w:r>
        <w:rPr/>
        <w:t>de </w:t>
      </w:r>
      <w:r>
        <w:rPr>
          <w:spacing w:val="-3"/>
        </w:rPr>
        <w:t>fecha </w:t>
      </w:r>
      <w:r>
        <w:rPr/>
        <w:t>9 de </w:t>
      </w:r>
      <w:r>
        <w:rPr>
          <w:spacing w:val="-3"/>
        </w:rPr>
        <w:t>abril </w:t>
      </w:r>
      <w:r>
        <w:rPr/>
        <w:t>de </w:t>
      </w:r>
      <w:r>
        <w:rPr>
          <w:spacing w:val="-3"/>
        </w:rPr>
        <w:t>2026, que sigue:</w:t>
      </w:r>
    </w:p>
    <w:p>
      <w:pPr>
        <w:pStyle w:val="BodyText"/>
      </w:pPr>
    </w:p>
    <w:p>
      <w:pPr>
        <w:pStyle w:val="Heading1"/>
        <w:ind w:right="875"/>
        <w:rPr>
          <w:u w:val="none"/>
        </w:rPr>
      </w:pPr>
      <w:r>
        <w:rPr>
          <w:u w:val="none"/>
        </w:rPr>
        <w:t>“</w:t>
      </w:r>
      <w:r>
        <w:rPr>
          <w:u w:val="thick"/>
        </w:rPr>
        <w:t>Número de expediente: 2026/00001357J.</w:t>
      </w:r>
      <w:r>
        <w:rPr>
          <w:u w:val="none"/>
        </w:rPr>
        <w:t> </w:t>
      </w:r>
      <w:r>
        <w:rPr>
          <w:u w:val="thick"/>
        </w:rPr>
        <w:t>RECONOCIMIENTO EXTRAJUDICIAL 2-</w:t>
      </w:r>
      <w:r>
        <w:rPr>
          <w:u w:val="none"/>
        </w:rPr>
        <w:t> </w:t>
      </w:r>
      <w:r>
        <w:rPr>
          <w:u w:val="thick"/>
        </w:rPr>
        <w:t>2026.</w:t>
      </w:r>
    </w:p>
    <w:p>
      <w:pPr>
        <w:pStyle w:val="BodyText"/>
        <w:spacing w:before="2"/>
        <w:rPr>
          <w:b/>
          <w:sz w:val="16"/>
        </w:rPr>
      </w:pPr>
    </w:p>
    <w:p>
      <w:pPr>
        <w:pStyle w:val="BodyText"/>
        <w:spacing w:before="90"/>
        <w:ind w:left="118" w:right="862"/>
      </w:pPr>
      <w:r>
        <w:rPr/>
        <w:t>Sometida a votación la especial y previa declaración de urgencia sobre asuntos no comprendidos en la convocatoria, la Comisión Informativa acordó aprobar la especial y previa</w:t>
      </w:r>
    </w:p>
    <w:p>
      <w:pPr>
        <w:spacing w:after="0"/>
        <w:sectPr>
          <w:pgSz w:w="11910" w:h="16840"/>
          <w:pgMar w:header="468" w:footer="1048" w:top="1720" w:bottom="1240" w:left="1300" w:right="540"/>
        </w:sectPr>
      </w:pPr>
    </w:p>
    <w:p>
      <w:pPr>
        <w:pStyle w:val="BodyText"/>
        <w:spacing w:before="8"/>
        <w:rPr>
          <w:sz w:val="9"/>
        </w:rPr>
      </w:pPr>
    </w:p>
    <w:p>
      <w:pPr>
        <w:pStyle w:val="BodyText"/>
        <w:spacing w:before="90"/>
        <w:ind w:left="118" w:right="874"/>
        <w:jc w:val="both"/>
      </w:pPr>
      <w:r>
        <w:rPr/>
        <w:t>declaración de urgencia sobre asuntos no comprendidos en la convocatoria, por mayoría absoluta del número legal de miembros, siendo el resultado de la votación; cuatro (4) votos a favor (PSOE); y dos (2) abstenciones (PP y Grupo Mixto CCa).</w:t>
      </w:r>
    </w:p>
    <w:p>
      <w:pPr>
        <w:pStyle w:val="BodyText"/>
      </w:pPr>
    </w:p>
    <w:p>
      <w:pPr>
        <w:pStyle w:val="BodyText"/>
        <w:ind w:left="118"/>
        <w:jc w:val="both"/>
      </w:pPr>
      <w:r>
        <w:rPr/>
        <w:t>Siendo la propuesta la siguiente:</w:t>
      </w:r>
    </w:p>
    <w:p>
      <w:pPr>
        <w:pStyle w:val="BodyText"/>
        <w:rPr>
          <w:sz w:val="20"/>
        </w:rPr>
      </w:pPr>
    </w:p>
    <w:p>
      <w:pPr>
        <w:pStyle w:val="BodyText"/>
        <w:spacing w:before="11"/>
      </w:pPr>
      <w:r>
        <w:rPr/>
        <w:drawing>
          <wp:anchor distT="0" distB="0" distL="0" distR="0" allowOverlap="1" layoutInCell="1" locked="0" behindDoc="0" simplePos="0" relativeHeight="1">
            <wp:simplePos x="0" y="0"/>
            <wp:positionH relativeFrom="page">
              <wp:posOffset>1079817</wp:posOffset>
            </wp:positionH>
            <wp:positionV relativeFrom="paragraph">
              <wp:posOffset>207068</wp:posOffset>
            </wp:positionV>
            <wp:extent cx="5381337" cy="6608826"/>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5381337" cy="6608826"/>
                    </a:xfrm>
                    <a:prstGeom prst="rect">
                      <a:avLst/>
                    </a:prstGeom>
                  </pic:spPr>
                </pic:pic>
              </a:graphicData>
            </a:graphic>
          </wp:anchor>
        </w:drawing>
      </w:r>
    </w:p>
    <w:p>
      <w:pPr>
        <w:spacing w:after="0"/>
        <w:sectPr>
          <w:pgSz w:w="11910" w:h="16840"/>
          <w:pgMar w:header="468" w:footer="1048" w:top="1720" w:bottom="1240" w:left="1300" w:right="540"/>
        </w:sectPr>
      </w:pPr>
    </w:p>
    <w:p>
      <w:pPr>
        <w:pStyle w:val="BodyText"/>
        <w:rPr>
          <w:sz w:val="20"/>
        </w:rPr>
      </w:pPr>
    </w:p>
    <w:p>
      <w:pPr>
        <w:pStyle w:val="BodyText"/>
        <w:rPr>
          <w:sz w:val="20"/>
        </w:rPr>
      </w:pPr>
    </w:p>
    <w:p>
      <w:pPr>
        <w:pStyle w:val="BodyText"/>
        <w:spacing w:before="5"/>
        <w:rPr>
          <w:sz w:val="11"/>
        </w:rPr>
      </w:pPr>
    </w:p>
    <w:p>
      <w:pPr>
        <w:pStyle w:val="BodyText"/>
        <w:ind w:left="313"/>
        <w:rPr>
          <w:sz w:val="20"/>
        </w:rPr>
      </w:pPr>
      <w:r>
        <w:rPr>
          <w:sz w:val="20"/>
        </w:rPr>
        <w:drawing>
          <wp:inline distT="0" distB="0" distL="0" distR="0">
            <wp:extent cx="1838325" cy="523875"/>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1838325" cy="523875"/>
                    </a:xfrm>
                    <a:prstGeom prst="rect">
                      <a:avLst/>
                    </a:prstGeom>
                  </pic:spPr>
                </pic:pic>
              </a:graphicData>
            </a:graphic>
          </wp:inline>
        </w:drawing>
      </w:r>
      <w:r>
        <w:rPr>
          <w:sz w:val="20"/>
        </w:rPr>
      </w:r>
    </w:p>
    <w:p>
      <w:pPr>
        <w:pStyle w:val="BodyText"/>
        <w:rPr>
          <w:sz w:val="20"/>
        </w:rPr>
      </w:pPr>
    </w:p>
    <w:p>
      <w:pPr>
        <w:pStyle w:val="BodyText"/>
        <w:spacing w:before="10"/>
        <w:rPr>
          <w:sz w:val="23"/>
        </w:rPr>
      </w:pPr>
    </w:p>
    <w:p>
      <w:pPr>
        <w:pStyle w:val="BodyText"/>
        <w:spacing w:before="90"/>
        <w:ind w:left="118"/>
        <w:jc w:val="both"/>
      </w:pPr>
      <w:r>
        <w:rPr/>
        <w:t>Por la Presidencia se expone la propuesta.</w:t>
      </w:r>
    </w:p>
    <w:p>
      <w:pPr>
        <w:pStyle w:val="BodyText"/>
        <w:rPr>
          <w:sz w:val="26"/>
        </w:rPr>
      </w:pPr>
    </w:p>
    <w:p>
      <w:pPr>
        <w:pStyle w:val="BodyText"/>
        <w:spacing w:before="4"/>
        <w:rPr>
          <w:sz w:val="22"/>
        </w:rPr>
      </w:pPr>
    </w:p>
    <w:p>
      <w:pPr>
        <w:pStyle w:val="BodyText"/>
        <w:ind w:left="118" w:right="875"/>
        <w:jc w:val="both"/>
      </w:pPr>
      <w:r>
        <w:rPr/>
        <w:t>Sometido el asunto a votación, la Comisión Informativa aprobó la propuesta por mayoría simple de los miembros presentes, siendo el resultado de la votación cuatro (4) votos a favor (PSOE) y dos (2) abstenciones (PP y Grupo Mixto Cca ).”</w:t>
      </w:r>
    </w:p>
    <w:p>
      <w:pPr>
        <w:pStyle w:val="BodyText"/>
        <w:rPr>
          <w:sz w:val="26"/>
        </w:rPr>
      </w:pPr>
    </w:p>
    <w:p>
      <w:pPr>
        <w:pStyle w:val="BodyText"/>
        <w:rPr>
          <w:sz w:val="22"/>
        </w:rPr>
      </w:pPr>
    </w:p>
    <w:p>
      <w:pPr>
        <w:pStyle w:val="BodyText"/>
        <w:ind w:left="118"/>
        <w:jc w:val="both"/>
      </w:pPr>
      <w:r>
        <w:rPr/>
        <w:t>Interviene D. Carmelo Tomás Silvera Cabrera, quien expone la propuesta.</w:t>
      </w:r>
    </w:p>
    <w:p>
      <w:pPr>
        <w:pStyle w:val="BodyText"/>
      </w:pPr>
    </w:p>
    <w:p>
      <w:pPr>
        <w:pStyle w:val="BodyText"/>
        <w:ind w:left="118" w:right="878"/>
        <w:jc w:val="both"/>
      </w:pPr>
      <w:r>
        <w:rPr/>
        <w:t>Interviene Dª. María Esther Tamargo Acebal, quien señala las deficiencias apreciadas en el informe del Sr. Interventor, se manifiesta disconforme con la propuesta.</w:t>
      </w:r>
    </w:p>
    <w:p>
      <w:pPr>
        <w:pStyle w:val="BodyText"/>
      </w:pPr>
    </w:p>
    <w:p>
      <w:pPr>
        <w:pStyle w:val="BodyText"/>
        <w:ind w:left="118" w:right="875"/>
        <w:jc w:val="both"/>
      </w:pPr>
      <w:r>
        <w:rPr/>
        <w:t>Interviene D. Amado Jesús Vizcaíno Eugenio, quien señala las deficiencias apreciadas en el informe del Sr. Interventor, se manifiesta disconforme con la propuesta. Plantea si no hay servicio de veterinario en Tías porque las esterilizaciones se hacen en Tinajo.</w:t>
      </w:r>
    </w:p>
    <w:p>
      <w:pPr>
        <w:pStyle w:val="BodyText"/>
      </w:pPr>
    </w:p>
    <w:p>
      <w:pPr>
        <w:pStyle w:val="BodyText"/>
        <w:ind w:left="118"/>
        <w:jc w:val="both"/>
      </w:pPr>
      <w:r>
        <w:rPr/>
        <w:t>Interviene D. Alejandro Curbelo Delgado, quien se manifiesta disconforme con la propuesta.</w:t>
      </w:r>
    </w:p>
    <w:p>
      <w:pPr>
        <w:pStyle w:val="BodyText"/>
      </w:pPr>
    </w:p>
    <w:p>
      <w:pPr>
        <w:pStyle w:val="BodyText"/>
        <w:ind w:left="118" w:right="877"/>
        <w:jc w:val="both"/>
      </w:pPr>
      <w:r>
        <w:rPr/>
        <w:t>Interviene D. Marcial Nicolás Saavedra Sanginés, quien señala que el veterinario de Tinajo primero estaba aquí, y sale un 55% más caro hacerlo en Puerto del</w:t>
      </w:r>
      <w:r>
        <w:rPr>
          <w:spacing w:val="-7"/>
        </w:rPr>
        <w:t> </w:t>
      </w:r>
      <w:r>
        <w:rPr/>
        <w:t>Carmen.</w:t>
      </w:r>
    </w:p>
    <w:p>
      <w:pPr>
        <w:pStyle w:val="BodyText"/>
      </w:pPr>
    </w:p>
    <w:p>
      <w:pPr>
        <w:pStyle w:val="BodyText"/>
        <w:ind w:left="118" w:right="877"/>
        <w:jc w:val="both"/>
      </w:pPr>
      <w:r>
        <w:rPr/>
        <w:t>Interviene D. Amado Jesús Vizcaíno Eugenio, quien señala que esos servicios están obligados a sacarlos a licitación y no decidir el concejal qué veterinario es más</w:t>
      </w:r>
      <w:r>
        <w:rPr>
          <w:spacing w:val="-5"/>
        </w:rPr>
        <w:t> </w:t>
      </w:r>
      <w:r>
        <w:rPr/>
        <w:t>barato.</w:t>
      </w:r>
    </w:p>
    <w:p>
      <w:pPr>
        <w:pStyle w:val="BodyText"/>
      </w:pPr>
    </w:p>
    <w:p>
      <w:pPr>
        <w:pStyle w:val="BodyText"/>
        <w:ind w:left="118" w:right="873"/>
        <w:jc w:val="both"/>
      </w:pPr>
      <w:r>
        <w:rPr/>
        <w:t>Interviene D. Carmelo Tomás Silvera Cabrera, quien manifiesta que como reflexión la oposición trae mociones al pleno de apoyo al comercio local, con los problemas de competencia que tiene el ayuntamiento, y que cuando lo hace el grupo de gobierno cambian de parecer.</w:t>
      </w:r>
    </w:p>
    <w:p>
      <w:pPr>
        <w:pStyle w:val="BodyText"/>
      </w:pPr>
    </w:p>
    <w:p>
      <w:pPr>
        <w:pStyle w:val="BodyText"/>
        <w:ind w:left="118" w:right="875"/>
        <w:jc w:val="both"/>
      </w:pPr>
      <w:r>
        <w:rPr/>
        <w:t>Interviene D. Alejandro Curbelo Delgado, quien señala que están a favor de comercio en Tías, y le invita a que pasee y vea la realidad que sufren a día de hoy.</w:t>
      </w:r>
    </w:p>
    <w:p>
      <w:pPr>
        <w:pStyle w:val="BodyText"/>
      </w:pPr>
    </w:p>
    <w:p>
      <w:pPr>
        <w:pStyle w:val="BodyText"/>
        <w:ind w:left="118" w:right="875"/>
        <w:jc w:val="both"/>
      </w:pPr>
      <w:r>
        <w:rPr/>
        <w:t>Interviene el Sr. Alcalde, quien manifiesta que con este reconocimiento están al día con todos los proveedores del 2025, incluso con los de 2026 en torno a 15 de marzo.</w:t>
      </w:r>
    </w:p>
    <w:p>
      <w:pPr>
        <w:pStyle w:val="BodyText"/>
        <w:rPr>
          <w:sz w:val="26"/>
        </w:rPr>
      </w:pPr>
    </w:p>
    <w:p>
      <w:pPr>
        <w:pStyle w:val="BodyText"/>
        <w:rPr>
          <w:sz w:val="22"/>
        </w:rPr>
      </w:pPr>
    </w:p>
    <w:p>
      <w:pPr>
        <w:pStyle w:val="BodyText"/>
        <w:ind w:left="118" w:right="876"/>
        <w:jc w:val="both"/>
      </w:pPr>
      <w:r>
        <w:rPr/>
        <w:t>Sometido el asunto a votación, el Pleno de la Corporación, aprobó la propuesta por mayoría simple de los miembros presentes, siendo el resultado de la votación; once (11) votos a favor (PSOE, y Grupo Mixto USP); y ocho (8) votos en contra (PP, Grupo Mixto Cca y Vox).</w:t>
      </w:r>
    </w:p>
    <w:p>
      <w:pPr>
        <w:spacing w:after="0"/>
        <w:jc w:val="both"/>
        <w:sectPr>
          <w:pgSz w:w="11910" w:h="16840"/>
          <w:pgMar w:header="468" w:footer="1048" w:top="1720" w:bottom="1240" w:left="1300" w:right="540"/>
        </w:sectPr>
      </w:pPr>
    </w:p>
    <w:p>
      <w:pPr>
        <w:pStyle w:val="BodyText"/>
        <w:rPr>
          <w:sz w:val="20"/>
        </w:rPr>
      </w:pPr>
    </w:p>
    <w:p>
      <w:pPr>
        <w:pStyle w:val="BodyText"/>
        <w:spacing w:before="6"/>
        <w:rPr>
          <w:sz w:val="21"/>
        </w:rPr>
      </w:pPr>
    </w:p>
    <w:p>
      <w:pPr>
        <w:spacing w:before="0"/>
        <w:ind w:left="118" w:right="0" w:firstLine="0"/>
        <w:jc w:val="left"/>
        <w:rPr>
          <w:b/>
          <w:sz w:val="24"/>
        </w:rPr>
      </w:pPr>
      <w:r>
        <w:rPr>
          <w:b/>
          <w:sz w:val="24"/>
        </w:rPr>
        <w:t>PARTE DECLARATIVA:</w:t>
      </w:r>
    </w:p>
    <w:p>
      <w:pPr>
        <w:pStyle w:val="BodyText"/>
        <w:rPr>
          <w:b/>
          <w:sz w:val="26"/>
        </w:rPr>
      </w:pPr>
    </w:p>
    <w:p>
      <w:pPr>
        <w:pStyle w:val="BodyText"/>
        <w:rPr>
          <w:b/>
          <w:sz w:val="22"/>
        </w:rPr>
      </w:pPr>
    </w:p>
    <w:p>
      <w:pPr>
        <w:spacing w:before="0"/>
        <w:ind w:left="118" w:right="874" w:firstLine="4254"/>
        <w:jc w:val="both"/>
        <w:rPr>
          <w:b/>
          <w:sz w:val="24"/>
        </w:rPr>
      </w:pPr>
      <w:r>
        <w:rPr>
          <w:b/>
          <w:spacing w:val="-3"/>
          <w:sz w:val="24"/>
          <w:u w:val="thick"/>
        </w:rPr>
        <w:t>PUNTO 6</w:t>
      </w:r>
      <w:r>
        <w:rPr>
          <w:spacing w:val="-3"/>
          <w:sz w:val="24"/>
        </w:rPr>
        <w:t>.- </w:t>
      </w:r>
      <w:r>
        <w:rPr>
          <w:b/>
          <w:sz w:val="24"/>
          <w:u w:val="thick"/>
        </w:rPr>
        <w:t>NÚMERO DE EXPEDIENTE:</w:t>
      </w:r>
      <w:r>
        <w:rPr>
          <w:b/>
          <w:sz w:val="24"/>
        </w:rPr>
        <w:t> </w:t>
      </w:r>
      <w:r>
        <w:rPr>
          <w:b/>
          <w:sz w:val="24"/>
          <w:u w:val="thick"/>
        </w:rPr>
        <w:t>2026/00002719H. SOLICITA PRESENTAR MOCIÓN DEL GRUPO MUNICIPAL</w:t>
      </w:r>
      <w:r>
        <w:rPr>
          <w:b/>
          <w:sz w:val="24"/>
        </w:rPr>
        <w:t> </w:t>
      </w:r>
      <w:r>
        <w:rPr>
          <w:b/>
          <w:sz w:val="24"/>
          <w:u w:val="thick"/>
        </w:rPr>
        <w:t>SOCIALISTA Y, LANZAROTE EN PIE SI PODEMOS, PARA QUE EL</w:t>
      </w:r>
      <w:r>
        <w:rPr>
          <w:b/>
          <w:sz w:val="24"/>
        </w:rPr>
        <w:t> </w:t>
      </w:r>
      <w:r>
        <w:rPr>
          <w:b/>
          <w:sz w:val="24"/>
          <w:u w:val="thick"/>
        </w:rPr>
        <w:t>AYUNTAMIENTO DE TÍAS INSTE AL GOBIERNO DE CANARIAS A</w:t>
      </w:r>
      <w:r>
        <w:rPr>
          <w:b/>
          <w:sz w:val="24"/>
        </w:rPr>
        <w:t> </w:t>
      </w:r>
      <w:r>
        <w:rPr>
          <w:b/>
          <w:sz w:val="24"/>
          <w:u w:val="thick"/>
        </w:rPr>
        <w:t>CONTINUAR CON EL SERVICIO DE HOSTPITAL GERIÁTRICO EN EL</w:t>
      </w:r>
      <w:r>
        <w:rPr>
          <w:b/>
          <w:sz w:val="24"/>
        </w:rPr>
        <w:t> </w:t>
      </w:r>
      <w:r>
        <w:rPr>
          <w:b/>
          <w:sz w:val="24"/>
          <w:u w:val="thick"/>
        </w:rPr>
        <w:t>HOSPITAL</w:t>
      </w:r>
      <w:r>
        <w:rPr>
          <w:b/>
          <w:spacing w:val="-1"/>
          <w:sz w:val="24"/>
          <w:u w:val="thick"/>
        </w:rPr>
        <w:t> </w:t>
      </w:r>
      <w:r>
        <w:rPr>
          <w:b/>
          <w:sz w:val="24"/>
          <w:u w:val="thick"/>
        </w:rPr>
        <w:t>INSULAR.</w:t>
      </w:r>
    </w:p>
    <w:p>
      <w:pPr>
        <w:pStyle w:val="BodyText"/>
        <w:spacing w:before="2"/>
        <w:rPr>
          <w:b/>
          <w:sz w:val="16"/>
        </w:rPr>
      </w:pPr>
    </w:p>
    <w:p>
      <w:pPr>
        <w:pStyle w:val="BodyText"/>
        <w:spacing w:before="90"/>
        <w:ind w:left="118" w:right="877"/>
        <w:jc w:val="both"/>
      </w:pPr>
      <w:r>
        <w:rPr/>
        <w:t>Interviene el Sr. Alcalde, quien señala que la propuesta se deja sobre la mesa, porque no tiene razón de ser tratarla cuando ya se ha debatido otra en el anterior</w:t>
      </w:r>
      <w:r>
        <w:rPr>
          <w:spacing w:val="-5"/>
        </w:rPr>
        <w:t> </w:t>
      </w:r>
      <w:r>
        <w:rPr/>
        <w:t>pleno.</w:t>
      </w:r>
    </w:p>
    <w:p>
      <w:pPr>
        <w:pStyle w:val="BodyText"/>
      </w:pPr>
    </w:p>
    <w:p>
      <w:pPr>
        <w:pStyle w:val="BodyText"/>
        <w:ind w:left="118"/>
        <w:jc w:val="both"/>
      </w:pPr>
      <w:r>
        <w:rPr/>
        <w:t>No se somete a votación por el Pleno y se deja el asunto sobre la</w:t>
      </w:r>
      <w:r>
        <w:rPr>
          <w:spacing w:val="-21"/>
        </w:rPr>
        <w:t> </w:t>
      </w:r>
      <w:r>
        <w:rPr/>
        <w:t>mesa.</w:t>
      </w:r>
    </w:p>
    <w:p>
      <w:pPr>
        <w:pStyle w:val="BodyText"/>
        <w:rPr>
          <w:sz w:val="26"/>
        </w:rPr>
      </w:pPr>
    </w:p>
    <w:p>
      <w:pPr>
        <w:pStyle w:val="Heading1"/>
        <w:spacing w:before="197"/>
        <w:ind w:right="877" w:firstLine="4253"/>
        <w:rPr>
          <w:u w:val="none"/>
        </w:rPr>
      </w:pPr>
      <w:r>
        <w:rPr/>
        <w:pict>
          <v:line style="position:absolute;mso-position-horizontal-relative:page;mso-position-vertical-relative:paragraph;z-index:251660288" from="70.900002pt,36.730057pt" to="524.397987pt,36.730057pt" stroked="true" strokeweight="1.142578pt" strokecolor="#000000">
            <v:stroke dashstyle="solid"/>
            <w10:wrap type="none"/>
          </v:line>
        </w:pict>
      </w:r>
      <w:r>
        <w:rPr>
          <w:u w:val="thick"/>
        </w:rPr>
        <w:t>PUNTO 7</w:t>
      </w:r>
      <w:r>
        <w:rPr>
          <w:b w:val="0"/>
          <w:u w:val="none"/>
        </w:rPr>
        <w:t>.- </w:t>
      </w:r>
      <w:r>
        <w:rPr>
          <w:u w:val="thick"/>
        </w:rPr>
        <w:t>NÚMERO DE EXPEDIENTE:</w:t>
      </w:r>
      <w:r>
        <w:rPr>
          <w:u w:val="none"/>
        </w:rPr>
        <w:t> 2026/00004226F. MOCIÓN GRUPO MIXTO VOX EN RELACIÓN</w:t>
      </w:r>
    </w:p>
    <w:p>
      <w:pPr>
        <w:pStyle w:val="BodyText"/>
        <w:ind w:left="118" w:right="873"/>
        <w:jc w:val="both"/>
      </w:pPr>
      <w:r>
        <w:rPr>
          <w:b/>
          <w:u w:val="thick"/>
        </w:rPr>
        <w:t>REGULARIZACIÓN INMIGRACIÓN EN ESPAÑA. -</w:t>
      </w:r>
      <w:r>
        <w:rPr>
          <w:b/>
        </w:rPr>
        <w:t> </w:t>
      </w:r>
      <w:r>
        <w:rPr>
          <w:spacing w:val="-3"/>
        </w:rPr>
        <w:t>Por </w:t>
      </w:r>
      <w:r>
        <w:rPr/>
        <w:t>el </w:t>
      </w:r>
      <w:r>
        <w:rPr>
          <w:spacing w:val="-3"/>
        </w:rPr>
        <w:t>Sr. </w:t>
      </w:r>
      <w:r>
        <w:rPr>
          <w:spacing w:val="-4"/>
        </w:rPr>
        <w:t>Secretario </w:t>
      </w:r>
      <w:r>
        <w:rPr/>
        <w:t>se </w:t>
      </w:r>
      <w:r>
        <w:rPr>
          <w:spacing w:val="-3"/>
        </w:rPr>
        <w:t>procede </w:t>
      </w:r>
      <w:r>
        <w:rPr/>
        <w:t>a </w:t>
      </w:r>
      <w:r>
        <w:rPr>
          <w:spacing w:val="-3"/>
        </w:rPr>
        <w:t>dar </w:t>
      </w:r>
      <w:r>
        <w:rPr>
          <w:spacing w:val="-4"/>
        </w:rPr>
        <w:t>lectura </w:t>
      </w:r>
      <w:r>
        <w:rPr/>
        <w:t>al </w:t>
      </w:r>
      <w:r>
        <w:rPr>
          <w:spacing w:val="-4"/>
        </w:rPr>
        <w:t>dictamen/informe/consulta </w:t>
      </w:r>
      <w:r>
        <w:rPr/>
        <w:t>de la </w:t>
      </w:r>
      <w:r>
        <w:rPr>
          <w:spacing w:val="-4"/>
        </w:rPr>
        <w:t>Comisión Informativa </w:t>
      </w:r>
      <w:r>
        <w:rPr/>
        <w:t>de </w:t>
      </w:r>
      <w:r>
        <w:rPr>
          <w:spacing w:val="-4"/>
        </w:rPr>
        <w:t>Turismo, </w:t>
      </w:r>
      <w:r>
        <w:rPr/>
        <w:t>y </w:t>
      </w:r>
      <w:r>
        <w:rPr>
          <w:spacing w:val="-4"/>
        </w:rPr>
        <w:t>Relaciones Institucionales, </w:t>
      </w:r>
      <w:r>
        <w:rPr/>
        <w:t>de </w:t>
      </w:r>
      <w:r>
        <w:rPr>
          <w:spacing w:val="-3"/>
        </w:rPr>
        <w:t>fecha </w:t>
      </w:r>
      <w:r>
        <w:rPr/>
        <w:t>9 de </w:t>
      </w:r>
      <w:r>
        <w:rPr>
          <w:spacing w:val="-3"/>
        </w:rPr>
        <w:t>abril </w:t>
      </w:r>
      <w:r>
        <w:rPr/>
        <w:t>de </w:t>
      </w:r>
      <w:r>
        <w:rPr>
          <w:spacing w:val="-3"/>
        </w:rPr>
        <w:t>2026, que sigue:</w:t>
      </w:r>
    </w:p>
    <w:p>
      <w:pPr>
        <w:pStyle w:val="BodyText"/>
      </w:pPr>
    </w:p>
    <w:p>
      <w:pPr>
        <w:pStyle w:val="Heading1"/>
        <w:rPr>
          <w:u w:val="none"/>
        </w:rPr>
      </w:pPr>
      <w:r>
        <w:rPr>
          <w:b w:val="0"/>
          <w:u w:val="none"/>
        </w:rPr>
        <w:t>“</w:t>
      </w:r>
      <w:r>
        <w:rPr>
          <w:u w:val="thick"/>
        </w:rPr>
        <w:t>Punto 3.- Asuntos no incluidos en el Orden del Día.-</w:t>
      </w:r>
    </w:p>
    <w:p>
      <w:pPr>
        <w:pStyle w:val="BodyText"/>
        <w:spacing w:before="2"/>
        <w:rPr>
          <w:b/>
          <w:sz w:val="16"/>
        </w:rPr>
      </w:pPr>
    </w:p>
    <w:p>
      <w:pPr>
        <w:spacing w:before="90"/>
        <w:ind w:left="118" w:right="855" w:firstLine="0"/>
        <w:jc w:val="left"/>
        <w:rPr>
          <w:b/>
          <w:sz w:val="24"/>
        </w:rPr>
      </w:pPr>
      <w:r>
        <w:rPr>
          <w:b/>
          <w:spacing w:val="-3"/>
          <w:sz w:val="24"/>
          <w:u w:val="thick"/>
        </w:rPr>
        <w:t>Número </w:t>
      </w:r>
      <w:r>
        <w:rPr>
          <w:b/>
          <w:sz w:val="24"/>
          <w:u w:val="thick"/>
        </w:rPr>
        <w:t>de </w:t>
      </w:r>
      <w:r>
        <w:rPr>
          <w:b/>
          <w:spacing w:val="-4"/>
          <w:sz w:val="24"/>
          <w:u w:val="thick"/>
        </w:rPr>
        <w:t>expediente:  2026/00004226F.</w:t>
      </w:r>
      <w:r>
        <w:rPr>
          <w:b/>
          <w:spacing w:val="52"/>
          <w:sz w:val="24"/>
          <w:u w:val="thick"/>
        </w:rPr>
        <w:t> </w:t>
      </w:r>
      <w:r>
        <w:rPr>
          <w:b/>
          <w:spacing w:val="-3"/>
          <w:sz w:val="24"/>
          <w:u w:val="thick"/>
        </w:rPr>
        <w:t>Moción Grupo Mixto </w:t>
      </w:r>
      <w:r>
        <w:rPr>
          <w:b/>
          <w:sz w:val="24"/>
          <w:u w:val="thick"/>
        </w:rPr>
        <w:t>Vox en </w:t>
      </w:r>
      <w:r>
        <w:rPr>
          <w:b/>
          <w:spacing w:val="-4"/>
          <w:sz w:val="24"/>
          <w:u w:val="thick"/>
        </w:rPr>
        <w:t>relación</w:t>
      </w:r>
      <w:r>
        <w:rPr>
          <w:b/>
          <w:spacing w:val="-4"/>
          <w:sz w:val="24"/>
        </w:rPr>
        <w:t> </w:t>
      </w:r>
      <w:r>
        <w:rPr>
          <w:b/>
          <w:spacing w:val="-4"/>
          <w:sz w:val="24"/>
          <w:u w:val="thick"/>
        </w:rPr>
        <w:t>regularización Inmigración </w:t>
      </w:r>
      <w:r>
        <w:rPr>
          <w:b/>
          <w:sz w:val="24"/>
          <w:u w:val="thick"/>
        </w:rPr>
        <w:t>en </w:t>
      </w:r>
      <w:r>
        <w:rPr>
          <w:b/>
          <w:spacing w:val="-3"/>
          <w:sz w:val="24"/>
          <w:u w:val="thick"/>
        </w:rPr>
        <w:t>España.</w:t>
      </w:r>
    </w:p>
    <w:p>
      <w:pPr>
        <w:pStyle w:val="BodyText"/>
        <w:spacing w:before="2"/>
        <w:rPr>
          <w:b/>
          <w:sz w:val="16"/>
        </w:rPr>
      </w:pPr>
    </w:p>
    <w:p>
      <w:pPr>
        <w:pStyle w:val="BodyText"/>
        <w:spacing w:before="90"/>
        <w:ind w:left="118" w:right="874"/>
        <w:jc w:val="both"/>
      </w:pPr>
      <w:r>
        <w:rPr/>
        <w:t>Sometida a votación la especial y previa declaración de urgencia sobre asuntos no comprendidos en la convocatoria, la Comisión Informativa acordó aprobar la especial y previa declaración de urgencia sobre asuntos no comprendidos en la convocatoria, por mayoría absoluta del número legal de miembros, siendo el resultado de la votación; siete (7) votos a favor (PSOE, PP y Grupo Mixto Vox).</w:t>
      </w:r>
    </w:p>
    <w:p>
      <w:pPr>
        <w:pStyle w:val="BodyText"/>
      </w:pPr>
    </w:p>
    <w:p>
      <w:pPr>
        <w:pStyle w:val="BodyText"/>
        <w:ind w:left="118"/>
        <w:jc w:val="both"/>
      </w:pPr>
      <w:r>
        <w:rPr/>
        <w:t>Siendo la propuesta la siguiente:</w:t>
      </w:r>
    </w:p>
    <w:p>
      <w:pPr>
        <w:spacing w:after="0"/>
        <w:jc w:val="both"/>
        <w:sectPr>
          <w:pgSz w:w="11910" w:h="16840"/>
          <w:pgMar w:header="468" w:footer="1048" w:top="1720" w:bottom="1240" w:left="1300" w:right="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pStyle w:val="BodyText"/>
        <w:ind w:left="957"/>
        <w:rPr>
          <w:sz w:val="20"/>
        </w:rPr>
      </w:pPr>
      <w:r>
        <w:rPr>
          <w:sz w:val="20"/>
        </w:rPr>
        <w:drawing>
          <wp:inline distT="0" distB="0" distL="0" distR="0">
            <wp:extent cx="4851010" cy="6226778"/>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4851010" cy="6226778"/>
                    </a:xfrm>
                    <a:prstGeom prst="rect">
                      <a:avLst/>
                    </a:prstGeom>
                  </pic:spPr>
                </pic:pic>
              </a:graphicData>
            </a:graphic>
          </wp:inline>
        </w:drawing>
      </w:r>
      <w:r>
        <w:rPr>
          <w:sz w:val="20"/>
        </w:rPr>
      </w:r>
    </w:p>
    <w:p>
      <w:pPr>
        <w:spacing w:after="0"/>
        <w:rPr>
          <w:sz w:val="20"/>
        </w:rPr>
        <w:sectPr>
          <w:pgSz w:w="11910" w:h="16840"/>
          <w:pgMar w:header="468" w:footer="1048" w:top="1720" w:bottom="1240" w:left="1300" w:right="540"/>
        </w:sectPr>
      </w:pPr>
    </w:p>
    <w:p>
      <w:pPr>
        <w:pStyle w:val="BodyText"/>
        <w:spacing w:before="6"/>
        <w:rPr>
          <w:sz w:val="17"/>
        </w:rPr>
      </w:pPr>
    </w:p>
    <w:p>
      <w:pPr>
        <w:pStyle w:val="BodyText"/>
        <w:ind w:left="893"/>
        <w:rPr>
          <w:sz w:val="20"/>
        </w:rPr>
      </w:pPr>
      <w:r>
        <w:rPr>
          <w:sz w:val="20"/>
        </w:rPr>
        <w:drawing>
          <wp:inline distT="0" distB="0" distL="0" distR="0">
            <wp:extent cx="4834098" cy="6330505"/>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4834098" cy="6330505"/>
                    </a:xfrm>
                    <a:prstGeom prst="rect">
                      <a:avLst/>
                    </a:prstGeom>
                  </pic:spPr>
                </pic:pic>
              </a:graphicData>
            </a:graphic>
          </wp:inline>
        </w:drawing>
      </w:r>
      <w:r>
        <w:rPr>
          <w:sz w:val="20"/>
        </w:rPr>
      </w:r>
    </w:p>
    <w:p>
      <w:pPr>
        <w:spacing w:after="0"/>
        <w:rPr>
          <w:sz w:val="20"/>
        </w:rPr>
        <w:sectPr>
          <w:pgSz w:w="11910" w:h="16840"/>
          <w:pgMar w:header="468" w:footer="1048" w:top="1720" w:bottom="1240" w:left="1300" w:right="540"/>
        </w:sectPr>
      </w:pPr>
    </w:p>
    <w:p>
      <w:pPr>
        <w:pStyle w:val="BodyText"/>
        <w:spacing w:before="6"/>
        <w:rPr>
          <w:sz w:val="17"/>
        </w:rPr>
      </w:pPr>
    </w:p>
    <w:p>
      <w:pPr>
        <w:pStyle w:val="BodyText"/>
        <w:ind w:left="895"/>
        <w:rPr>
          <w:sz w:val="20"/>
        </w:rPr>
      </w:pPr>
      <w:r>
        <w:rPr>
          <w:sz w:val="20"/>
        </w:rPr>
        <w:drawing>
          <wp:inline distT="0" distB="0" distL="0" distR="0">
            <wp:extent cx="4874184" cy="7481506"/>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4874184" cy="7481506"/>
                    </a:xfrm>
                    <a:prstGeom prst="rect">
                      <a:avLst/>
                    </a:prstGeom>
                  </pic:spPr>
                </pic:pic>
              </a:graphicData>
            </a:graphic>
          </wp:inline>
        </w:drawing>
      </w:r>
      <w:r>
        <w:rPr>
          <w:sz w:val="20"/>
        </w:rPr>
      </w:r>
    </w:p>
    <w:p>
      <w:pPr>
        <w:spacing w:after="0"/>
        <w:rPr>
          <w:sz w:val="20"/>
        </w:rPr>
        <w:sectPr>
          <w:pgSz w:w="11910" w:h="16840"/>
          <w:pgMar w:header="468" w:footer="1048" w:top="1720" w:bottom="1240" w:left="1300" w:right="540"/>
        </w:sectPr>
      </w:pPr>
    </w:p>
    <w:p>
      <w:pPr>
        <w:pStyle w:val="BodyText"/>
        <w:rPr>
          <w:sz w:val="20"/>
        </w:rPr>
      </w:pPr>
    </w:p>
    <w:p>
      <w:pPr>
        <w:pStyle w:val="BodyText"/>
        <w:rPr>
          <w:sz w:val="20"/>
        </w:rPr>
      </w:pPr>
    </w:p>
    <w:p>
      <w:pPr>
        <w:pStyle w:val="BodyText"/>
        <w:rPr>
          <w:sz w:val="20"/>
        </w:rPr>
      </w:pPr>
    </w:p>
    <w:p>
      <w:pPr>
        <w:pStyle w:val="BodyText"/>
        <w:spacing w:before="2"/>
        <w:rPr>
          <w:sz w:val="16"/>
        </w:rPr>
      </w:pPr>
    </w:p>
    <w:p>
      <w:pPr>
        <w:pStyle w:val="BodyText"/>
        <w:ind w:left="876"/>
        <w:rPr>
          <w:sz w:val="20"/>
        </w:rPr>
      </w:pPr>
      <w:r>
        <w:rPr>
          <w:sz w:val="20"/>
        </w:rPr>
        <w:drawing>
          <wp:inline distT="0" distB="0" distL="0" distR="0">
            <wp:extent cx="4420996" cy="5979318"/>
            <wp:effectExtent l="0" t="0" r="0" b="0"/>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4420996" cy="5979318"/>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9"/>
        <w:rPr>
          <w:sz w:val="20"/>
        </w:rPr>
      </w:pPr>
    </w:p>
    <w:p>
      <w:pPr>
        <w:pStyle w:val="BodyText"/>
        <w:spacing w:before="90"/>
        <w:ind w:left="118" w:right="875"/>
        <w:jc w:val="both"/>
      </w:pPr>
      <w:r>
        <w:rPr/>
        <w:t>Sometido el asunto a votación, la Comisión Informativa aprobó la propuesta por mayoría simple de los miembros presentes, siendo el resultado de la votación; seis (6) abstenciones (PSOE y PP) y un (1) voto a favor (Grupo Mixto VOX).”</w:t>
      </w:r>
    </w:p>
    <w:p>
      <w:pPr>
        <w:pStyle w:val="BodyText"/>
        <w:rPr>
          <w:sz w:val="26"/>
        </w:rPr>
      </w:pPr>
    </w:p>
    <w:p>
      <w:pPr>
        <w:pStyle w:val="BodyText"/>
        <w:spacing w:before="8"/>
        <w:rPr>
          <w:sz w:val="30"/>
        </w:rPr>
      </w:pPr>
    </w:p>
    <w:p>
      <w:pPr>
        <w:pStyle w:val="BodyText"/>
        <w:ind w:left="118"/>
        <w:jc w:val="both"/>
      </w:pPr>
      <w:r>
        <w:rPr/>
        <w:t>Interviene Dª. María Esther Tamargo Acebal, quien expone la propuesta.</w:t>
      </w:r>
    </w:p>
    <w:p>
      <w:pPr>
        <w:spacing w:after="0"/>
        <w:jc w:val="both"/>
        <w:sectPr>
          <w:pgSz w:w="11910" w:h="16840"/>
          <w:pgMar w:header="468" w:footer="1048" w:top="1720" w:bottom="1240" w:left="1300" w:right="540"/>
        </w:sectPr>
      </w:pPr>
    </w:p>
    <w:p>
      <w:pPr>
        <w:pStyle w:val="BodyText"/>
        <w:spacing w:before="8"/>
        <w:rPr>
          <w:sz w:val="9"/>
        </w:rPr>
      </w:pPr>
    </w:p>
    <w:p>
      <w:pPr>
        <w:pStyle w:val="BodyText"/>
        <w:spacing w:before="90"/>
        <w:ind w:left="118" w:right="875"/>
        <w:jc w:val="both"/>
      </w:pPr>
      <w:r>
        <w:rPr/>
        <w:t>Interviene D. Amado Jesús Vizcaíno Eugenio, quien señala que normalmente se abstiene, porque son mociones que no deben ser debatidas en este pleno, manifiesta que en este caso como ve xenofobia en la moción va a votar en contra.</w:t>
      </w:r>
    </w:p>
    <w:p>
      <w:pPr>
        <w:pStyle w:val="BodyText"/>
      </w:pPr>
    </w:p>
    <w:p>
      <w:pPr>
        <w:pStyle w:val="BodyText"/>
        <w:ind w:left="118" w:right="877"/>
        <w:jc w:val="both"/>
      </w:pPr>
      <w:r>
        <w:rPr/>
        <w:t>Interviene D. Alejandro Curbelo Delgado, quien manifiesta que se abstendrán porque no comparten la totalidad de la moción, y el Partido Popular tiene su propia política migratoria.</w:t>
      </w:r>
    </w:p>
    <w:p>
      <w:pPr>
        <w:pStyle w:val="BodyText"/>
      </w:pPr>
    </w:p>
    <w:p>
      <w:pPr>
        <w:pStyle w:val="BodyText"/>
        <w:ind w:left="118" w:right="875"/>
        <w:jc w:val="both"/>
      </w:pPr>
      <w:r>
        <w:rPr/>
        <w:t>Interviene Dª. Mariana Grisel Pérez Noriega, quien se manifiesta disconforme con la propuesta. Señala que entiende que la moción se presenta desde un discurso que alimenta el rechazo, el odio, la desconfianza, y el miedo, y que esto es especialmente grave en un municipio en el que el 41,4% de la población residente son extranjeros, con 94 nacionalidades distintas. Señala que entiende que los planteamientos son un quebranto a la seguridad jurídica.</w:t>
      </w:r>
    </w:p>
    <w:p>
      <w:pPr>
        <w:pStyle w:val="BodyText"/>
      </w:pPr>
    </w:p>
    <w:p>
      <w:pPr>
        <w:pStyle w:val="BodyText"/>
        <w:ind w:left="118" w:right="874"/>
        <w:jc w:val="both"/>
      </w:pPr>
      <w:r>
        <w:rPr/>
        <w:t>Interviene Dª. María Esther Tamargo Acebal, quien manifiesta que no está en contra de la inmigración, que de lo que está en contra es de la inmigración ilegal. Señala que está a favor a que las personas que entren en España entre legalmente. Señala que Europa está advirtiendo de la implantación de fronteras. Plantea si se piden antecedentes policiales, porque una persona puede tener numerosas causas pendientes sin haberse resuelto. Señala que las personas que vengan, que vengan de forma legal, a aportar y adaptarse, y no a</w:t>
      </w:r>
      <w:r>
        <w:rPr>
          <w:spacing w:val="-4"/>
        </w:rPr>
        <w:t> </w:t>
      </w:r>
      <w:r>
        <w:rPr/>
        <w:t>imponer.</w:t>
      </w:r>
    </w:p>
    <w:p>
      <w:pPr>
        <w:pStyle w:val="BodyText"/>
      </w:pPr>
    </w:p>
    <w:p>
      <w:pPr>
        <w:pStyle w:val="BodyText"/>
        <w:ind w:left="118" w:right="877"/>
        <w:jc w:val="both"/>
      </w:pPr>
      <w:r>
        <w:rPr/>
        <w:t>Interviene D. Marcial Nicolás Saavedra Sanginés, quien se manifiesta disconforme con la propuesta, señala que la propuesta está cargada de odio al distinto.</w:t>
      </w:r>
    </w:p>
    <w:p>
      <w:pPr>
        <w:pStyle w:val="BodyText"/>
      </w:pPr>
    </w:p>
    <w:p>
      <w:pPr>
        <w:spacing w:before="0"/>
        <w:ind w:left="118" w:right="875" w:firstLine="0"/>
        <w:jc w:val="both"/>
        <w:rPr>
          <w:i/>
          <w:sz w:val="24"/>
        </w:rPr>
      </w:pPr>
      <w:r>
        <w:rPr>
          <w:i/>
          <w:sz w:val="24"/>
        </w:rPr>
        <w:t>(Dª. María Esther Tamargo Acebal se dispone a intervenir y el Sr. Alcalde le señala que no </w:t>
      </w:r>
      <w:r>
        <w:rPr>
          <w:i/>
          <w:sz w:val="24"/>
        </w:rPr>
        <w:t>esta en uso de la palabra)</w:t>
      </w:r>
    </w:p>
    <w:p>
      <w:pPr>
        <w:pStyle w:val="BodyText"/>
        <w:rPr>
          <w:i/>
          <w:sz w:val="26"/>
        </w:rPr>
      </w:pPr>
    </w:p>
    <w:p>
      <w:pPr>
        <w:pStyle w:val="BodyText"/>
        <w:rPr>
          <w:i/>
          <w:sz w:val="22"/>
        </w:rPr>
      </w:pPr>
    </w:p>
    <w:p>
      <w:pPr>
        <w:pStyle w:val="BodyText"/>
        <w:ind w:left="118" w:right="876"/>
        <w:jc w:val="both"/>
      </w:pPr>
      <w:r>
        <w:rPr/>
        <w:t>Sometido el asunto a votación, el Pleno de la Corporación, NO aprobó la propuesta, siendo el resultado de la votación; trece (13) votos en contra (PSOE, Grupo Mixto USP y Cca); cinco</w:t>
      </w:r>
    </w:p>
    <w:p>
      <w:pPr>
        <w:pStyle w:val="BodyText"/>
        <w:ind w:left="118"/>
      </w:pPr>
      <w:r>
        <w:rPr/>
        <w:t>(5) abstenciones (PP) y un (1) voto a favor (Grupo Mixto VOX).</w:t>
      </w:r>
    </w:p>
    <w:p>
      <w:pPr>
        <w:pStyle w:val="BodyText"/>
        <w:rPr>
          <w:sz w:val="26"/>
        </w:rPr>
      </w:pPr>
    </w:p>
    <w:p>
      <w:pPr>
        <w:pStyle w:val="BodyText"/>
        <w:rPr>
          <w:sz w:val="22"/>
        </w:rPr>
      </w:pPr>
    </w:p>
    <w:p>
      <w:pPr>
        <w:spacing w:before="0"/>
        <w:ind w:left="118" w:right="0" w:firstLine="0"/>
        <w:jc w:val="both"/>
        <w:rPr>
          <w:b/>
          <w:sz w:val="24"/>
        </w:rPr>
      </w:pPr>
      <w:r>
        <w:rPr>
          <w:b/>
          <w:sz w:val="24"/>
        </w:rPr>
        <w:t>PARTE DE CONTROL Y FISCALIZACIÓN:</w:t>
      </w:r>
    </w:p>
    <w:p>
      <w:pPr>
        <w:pStyle w:val="BodyText"/>
        <w:rPr>
          <w:b/>
          <w:sz w:val="26"/>
        </w:rPr>
      </w:pPr>
    </w:p>
    <w:p>
      <w:pPr>
        <w:pStyle w:val="BodyText"/>
        <w:rPr>
          <w:b/>
          <w:sz w:val="22"/>
        </w:rPr>
      </w:pPr>
    </w:p>
    <w:p>
      <w:pPr>
        <w:spacing w:before="0"/>
        <w:ind w:left="118" w:right="872" w:firstLine="4253"/>
        <w:jc w:val="both"/>
        <w:rPr>
          <w:sz w:val="24"/>
        </w:rPr>
      </w:pPr>
      <w:r>
        <w:rPr>
          <w:b/>
          <w:sz w:val="24"/>
          <w:u w:val="thick"/>
        </w:rPr>
        <w:t>PUNTO 8</w:t>
      </w:r>
      <w:r>
        <w:rPr>
          <w:b/>
          <w:sz w:val="24"/>
        </w:rPr>
        <w:t>.- </w:t>
      </w:r>
      <w:r>
        <w:rPr>
          <w:b/>
          <w:spacing w:val="-3"/>
          <w:sz w:val="24"/>
          <w:u w:val="thick"/>
        </w:rPr>
        <w:t>DACIÓN </w:t>
      </w:r>
      <w:r>
        <w:rPr>
          <w:b/>
          <w:sz w:val="24"/>
          <w:u w:val="thick"/>
        </w:rPr>
        <w:t>DE </w:t>
      </w:r>
      <w:r>
        <w:rPr>
          <w:b/>
          <w:spacing w:val="-3"/>
          <w:sz w:val="24"/>
          <w:u w:val="thick"/>
        </w:rPr>
        <w:t>CUENTAS </w:t>
      </w:r>
      <w:r>
        <w:rPr>
          <w:b/>
          <w:sz w:val="24"/>
          <w:u w:val="thick"/>
        </w:rPr>
        <w:t>DE </w:t>
      </w:r>
      <w:r>
        <w:rPr>
          <w:b/>
          <w:spacing w:val="-3"/>
          <w:sz w:val="24"/>
          <w:u w:val="thick"/>
        </w:rPr>
        <w:t>LAS</w:t>
      </w:r>
      <w:r>
        <w:rPr>
          <w:b/>
          <w:spacing w:val="-3"/>
          <w:sz w:val="24"/>
        </w:rPr>
        <w:t> </w:t>
      </w:r>
      <w:r>
        <w:rPr>
          <w:b/>
          <w:spacing w:val="-4"/>
          <w:sz w:val="24"/>
          <w:u w:val="thick"/>
        </w:rPr>
        <w:t>RESOLUCIONES</w:t>
      </w:r>
      <w:r>
        <w:rPr>
          <w:b/>
          <w:spacing w:val="52"/>
          <w:sz w:val="24"/>
          <w:u w:val="thick"/>
        </w:rPr>
        <w:t> </w:t>
      </w:r>
      <w:r>
        <w:rPr>
          <w:b/>
          <w:spacing w:val="-3"/>
          <w:sz w:val="24"/>
          <w:u w:val="thick"/>
        </w:rPr>
        <w:t>DEL ALCALDE </w:t>
      </w:r>
      <w:r>
        <w:rPr>
          <w:b/>
          <w:spacing w:val="-4"/>
          <w:sz w:val="24"/>
          <w:u w:val="thick"/>
        </w:rPr>
        <w:t>ADOPTADAS  </w:t>
      </w:r>
      <w:r>
        <w:rPr>
          <w:b/>
          <w:spacing w:val="-3"/>
          <w:sz w:val="24"/>
          <w:u w:val="thick"/>
        </w:rPr>
        <w:t>DESDE </w:t>
      </w:r>
      <w:r>
        <w:rPr>
          <w:b/>
          <w:sz w:val="24"/>
          <w:u w:val="thick"/>
        </w:rPr>
        <w:t>LA </w:t>
      </w:r>
      <w:r>
        <w:rPr>
          <w:b/>
          <w:spacing w:val="-3"/>
          <w:sz w:val="24"/>
          <w:u w:val="thick"/>
        </w:rPr>
        <w:t>ÚLTIMA SESIÓN</w:t>
      </w:r>
      <w:r>
        <w:rPr>
          <w:b/>
          <w:spacing w:val="-3"/>
          <w:sz w:val="24"/>
        </w:rPr>
        <w:t> </w:t>
      </w:r>
      <w:r>
        <w:rPr>
          <w:b/>
          <w:spacing w:val="-3"/>
          <w:sz w:val="24"/>
          <w:u w:val="thick"/>
        </w:rPr>
        <w:t>PLENARIA ORDINARIA, </w:t>
      </w:r>
      <w:r>
        <w:rPr>
          <w:b/>
          <w:sz w:val="24"/>
          <w:u w:val="thick"/>
        </w:rPr>
        <w:t>DE </w:t>
      </w:r>
      <w:r>
        <w:rPr>
          <w:b/>
          <w:spacing w:val="-3"/>
          <w:sz w:val="24"/>
          <w:u w:val="thick"/>
        </w:rPr>
        <w:t>FECHA </w:t>
      </w:r>
      <w:r>
        <w:rPr>
          <w:b/>
          <w:sz w:val="24"/>
          <w:u w:val="thick"/>
        </w:rPr>
        <w:t>17 DE </w:t>
      </w:r>
      <w:r>
        <w:rPr>
          <w:b/>
          <w:spacing w:val="-3"/>
          <w:sz w:val="24"/>
          <w:u w:val="thick"/>
        </w:rPr>
        <w:t>MARZO </w:t>
      </w:r>
      <w:r>
        <w:rPr>
          <w:b/>
          <w:sz w:val="24"/>
          <w:u w:val="thick"/>
        </w:rPr>
        <w:t>DE </w:t>
      </w:r>
      <w:r>
        <w:rPr>
          <w:b/>
          <w:spacing w:val="-3"/>
          <w:sz w:val="24"/>
          <w:u w:val="thick"/>
        </w:rPr>
        <w:t>2026</w:t>
      </w:r>
      <w:r>
        <w:rPr>
          <w:spacing w:val="-3"/>
          <w:sz w:val="24"/>
        </w:rPr>
        <w:t>.-</w:t>
      </w:r>
    </w:p>
    <w:p>
      <w:pPr>
        <w:pStyle w:val="BodyText"/>
        <w:rPr>
          <w:sz w:val="20"/>
        </w:rPr>
      </w:pPr>
    </w:p>
    <w:p>
      <w:pPr>
        <w:pStyle w:val="BodyText"/>
        <w:spacing w:before="2"/>
        <w:rPr>
          <w:sz w:val="20"/>
        </w:rPr>
      </w:pPr>
    </w:p>
    <w:p>
      <w:pPr>
        <w:spacing w:before="90"/>
        <w:ind w:left="4370" w:right="0" w:firstLine="0"/>
        <w:jc w:val="left"/>
        <w:rPr>
          <w:b/>
          <w:sz w:val="24"/>
        </w:rPr>
      </w:pPr>
      <w:r>
        <w:rPr>
          <w:b/>
          <w:sz w:val="24"/>
          <w:u w:val="thick"/>
        </w:rPr>
        <w:t>PUNTO 9</w:t>
      </w:r>
      <w:r>
        <w:rPr>
          <w:sz w:val="24"/>
        </w:rPr>
        <w:t>.- </w:t>
      </w:r>
      <w:r>
        <w:rPr>
          <w:b/>
          <w:sz w:val="24"/>
          <w:u w:val="thick"/>
        </w:rPr>
        <w:t>ASUNTOS NO INCLUIDOS EN</w:t>
      </w:r>
    </w:p>
    <w:p>
      <w:pPr>
        <w:spacing w:before="0"/>
        <w:ind w:left="118" w:right="0" w:firstLine="0"/>
        <w:jc w:val="left"/>
        <w:rPr>
          <w:b/>
          <w:sz w:val="24"/>
        </w:rPr>
      </w:pPr>
      <w:r>
        <w:rPr>
          <w:b/>
          <w:sz w:val="24"/>
          <w:u w:val="thick"/>
        </w:rPr>
        <w:t>EL ORDEN DEL DÍA</w:t>
      </w:r>
      <w:r>
        <w:rPr>
          <w:b/>
          <w:sz w:val="24"/>
        </w:rPr>
        <w:t>. -</w:t>
      </w:r>
    </w:p>
    <w:p>
      <w:pPr>
        <w:pStyle w:val="BodyText"/>
        <w:spacing w:before="2"/>
        <w:rPr>
          <w:b/>
          <w:sz w:val="16"/>
        </w:rPr>
      </w:pPr>
    </w:p>
    <w:p>
      <w:pPr>
        <w:pStyle w:val="BodyText"/>
        <w:spacing w:before="90"/>
        <w:ind w:left="118" w:right="891"/>
      </w:pPr>
      <w:r>
        <w:rPr>
          <w:spacing w:val="-4"/>
        </w:rPr>
        <w:t>Interviene </w:t>
      </w:r>
      <w:r>
        <w:rPr/>
        <w:t>D. </w:t>
      </w:r>
      <w:r>
        <w:rPr>
          <w:spacing w:val="-4"/>
        </w:rPr>
        <w:t>Alejandro </w:t>
      </w:r>
      <w:r>
        <w:rPr>
          <w:spacing w:val="-3"/>
        </w:rPr>
        <w:t>Curbelo </w:t>
      </w:r>
      <w:r>
        <w:rPr>
          <w:spacing w:val="-4"/>
        </w:rPr>
        <w:t>Delgado, </w:t>
      </w:r>
      <w:r>
        <w:rPr>
          <w:spacing w:val="-3"/>
        </w:rPr>
        <w:t>quien señala que han </w:t>
      </w:r>
      <w:r>
        <w:rPr>
          <w:spacing w:val="-4"/>
        </w:rPr>
        <w:t>presentado </w:t>
      </w:r>
      <w:r>
        <w:rPr>
          <w:spacing w:val="-3"/>
        </w:rPr>
        <w:t>dos </w:t>
      </w:r>
      <w:r>
        <w:rPr>
          <w:spacing w:val="-4"/>
        </w:rPr>
        <w:t>comparecencias, </w:t>
      </w:r>
      <w:r>
        <w:rPr/>
        <w:t>y</w:t>
      </w:r>
      <w:r>
        <w:rPr>
          <w:spacing w:val="-6"/>
        </w:rPr>
        <w:t> </w:t>
      </w:r>
      <w:r>
        <w:rPr>
          <w:spacing w:val="-3"/>
        </w:rPr>
        <w:t>que</w:t>
      </w:r>
      <w:r>
        <w:rPr>
          <w:spacing w:val="-6"/>
        </w:rPr>
        <w:t> </w:t>
      </w:r>
      <w:r>
        <w:rPr>
          <w:spacing w:val="-4"/>
        </w:rPr>
        <w:t>quieren</w:t>
      </w:r>
      <w:r>
        <w:rPr>
          <w:spacing w:val="-6"/>
        </w:rPr>
        <w:t> </w:t>
      </w:r>
      <w:r>
        <w:rPr>
          <w:spacing w:val="-3"/>
        </w:rPr>
        <w:t>ver</w:t>
      </w:r>
      <w:r>
        <w:rPr>
          <w:spacing w:val="-6"/>
        </w:rPr>
        <w:t> </w:t>
      </w:r>
      <w:r>
        <w:rPr/>
        <w:t>si</w:t>
      </w:r>
      <w:r>
        <w:rPr>
          <w:spacing w:val="-6"/>
        </w:rPr>
        <w:t> </w:t>
      </w:r>
      <w:r>
        <w:rPr>
          <w:spacing w:val="-3"/>
        </w:rPr>
        <w:t>las</w:t>
      </w:r>
      <w:r>
        <w:rPr>
          <w:spacing w:val="-6"/>
        </w:rPr>
        <w:t> </w:t>
      </w:r>
      <w:r>
        <w:rPr>
          <w:spacing w:val="-3"/>
        </w:rPr>
        <w:t>votan,</w:t>
      </w:r>
      <w:r>
        <w:rPr>
          <w:spacing w:val="-6"/>
        </w:rPr>
        <w:t> </w:t>
      </w:r>
      <w:r>
        <w:rPr>
          <w:spacing w:val="-3"/>
        </w:rPr>
        <w:t>para</w:t>
      </w:r>
      <w:r>
        <w:rPr>
          <w:spacing w:val="-6"/>
        </w:rPr>
        <w:t> </w:t>
      </w:r>
      <w:r>
        <w:rPr>
          <w:spacing w:val="-3"/>
        </w:rPr>
        <w:t>poder</w:t>
      </w:r>
      <w:r>
        <w:rPr>
          <w:spacing w:val="-6"/>
        </w:rPr>
        <w:t> </w:t>
      </w:r>
      <w:r>
        <w:rPr>
          <w:spacing w:val="-4"/>
        </w:rPr>
        <w:t>incluirla</w:t>
      </w:r>
      <w:r>
        <w:rPr>
          <w:spacing w:val="-6"/>
        </w:rPr>
        <w:t> </w:t>
      </w:r>
      <w:r>
        <w:rPr/>
        <w:t>en</w:t>
      </w:r>
      <w:r>
        <w:rPr>
          <w:spacing w:val="-6"/>
        </w:rPr>
        <w:t> </w:t>
      </w:r>
      <w:r>
        <w:rPr/>
        <w:t>el</w:t>
      </w:r>
      <w:r>
        <w:rPr>
          <w:spacing w:val="-5"/>
        </w:rPr>
        <w:t> </w:t>
      </w:r>
      <w:r>
        <w:rPr>
          <w:spacing w:val="-3"/>
        </w:rPr>
        <w:t>próximo</w:t>
      </w:r>
      <w:r>
        <w:rPr>
          <w:spacing w:val="-6"/>
        </w:rPr>
        <w:t> </w:t>
      </w:r>
      <w:r>
        <w:rPr>
          <w:spacing w:val="-3"/>
        </w:rPr>
        <w:t>pleno.</w:t>
      </w:r>
    </w:p>
    <w:p>
      <w:pPr>
        <w:pStyle w:val="BodyText"/>
      </w:pPr>
    </w:p>
    <w:p>
      <w:pPr>
        <w:pStyle w:val="BodyText"/>
        <w:ind w:left="118"/>
      </w:pPr>
      <w:r>
        <w:rPr/>
        <w:t>Interviene el Sr. Alcalde, quien señala que las comparecencias solicitadas se hicieron fuera del</w:t>
      </w:r>
    </w:p>
    <w:p>
      <w:pPr>
        <w:spacing w:after="0"/>
        <w:sectPr>
          <w:pgSz w:w="11910" w:h="16840"/>
          <w:pgMar w:header="468" w:footer="1048" w:top="1720" w:bottom="1240" w:left="1300" w:right="540"/>
        </w:sectPr>
      </w:pPr>
    </w:p>
    <w:p>
      <w:pPr>
        <w:pStyle w:val="BodyText"/>
        <w:spacing w:before="8"/>
        <w:rPr>
          <w:sz w:val="9"/>
        </w:rPr>
      </w:pPr>
    </w:p>
    <w:p>
      <w:pPr>
        <w:pStyle w:val="BodyText"/>
        <w:spacing w:before="90"/>
        <w:ind w:left="118"/>
        <w:jc w:val="both"/>
      </w:pPr>
      <w:r>
        <w:rPr/>
        <w:t>plazo establecido.</w:t>
      </w:r>
    </w:p>
    <w:p>
      <w:pPr>
        <w:pStyle w:val="BodyText"/>
      </w:pPr>
    </w:p>
    <w:p>
      <w:pPr>
        <w:pStyle w:val="BodyText"/>
        <w:ind w:left="118" w:right="873"/>
        <w:jc w:val="both"/>
      </w:pPr>
      <w:r>
        <w:rPr>
          <w:spacing w:val="-4"/>
        </w:rPr>
        <w:t>Interviene </w:t>
      </w:r>
      <w:r>
        <w:rPr/>
        <w:t>D. </w:t>
      </w:r>
      <w:r>
        <w:rPr>
          <w:spacing w:val="-4"/>
        </w:rPr>
        <w:t>Alejandro </w:t>
      </w:r>
      <w:r>
        <w:rPr>
          <w:spacing w:val="-3"/>
        </w:rPr>
        <w:t>Curbelo </w:t>
      </w:r>
      <w:r>
        <w:rPr>
          <w:spacing w:val="-4"/>
        </w:rPr>
        <w:t>Delgado, </w:t>
      </w:r>
      <w:r>
        <w:rPr>
          <w:spacing w:val="-3"/>
        </w:rPr>
        <w:t>quien señala que </w:t>
      </w:r>
      <w:r>
        <w:rPr>
          <w:spacing w:val="-4"/>
        </w:rPr>
        <w:t>plantean incluirlas </w:t>
      </w:r>
      <w:r>
        <w:rPr/>
        <w:t>en el </w:t>
      </w:r>
      <w:r>
        <w:rPr>
          <w:spacing w:val="-3"/>
        </w:rPr>
        <w:t>debate del próximo pleno.</w:t>
      </w:r>
    </w:p>
    <w:p>
      <w:pPr>
        <w:pStyle w:val="BodyText"/>
        <w:rPr>
          <w:sz w:val="26"/>
        </w:rPr>
      </w:pPr>
    </w:p>
    <w:p>
      <w:pPr>
        <w:pStyle w:val="BodyText"/>
        <w:rPr>
          <w:sz w:val="22"/>
        </w:rPr>
      </w:pPr>
    </w:p>
    <w:p>
      <w:pPr>
        <w:pStyle w:val="Heading1"/>
        <w:ind w:right="874"/>
        <w:rPr>
          <w:u w:val="none"/>
        </w:rPr>
      </w:pPr>
      <w:r>
        <w:rPr>
          <w:spacing w:val="-3"/>
          <w:u w:val="thick"/>
        </w:rPr>
        <w:t>NÚMERO </w:t>
      </w:r>
      <w:r>
        <w:rPr>
          <w:u w:val="thick"/>
        </w:rPr>
        <w:t>DE </w:t>
      </w:r>
      <w:r>
        <w:rPr>
          <w:spacing w:val="-4"/>
          <w:u w:val="thick"/>
        </w:rPr>
        <w:t>EXPEDIENTE:</w:t>
      </w:r>
      <w:r>
        <w:rPr>
          <w:spacing w:val="52"/>
          <w:u w:val="thick"/>
        </w:rPr>
        <w:t> </w:t>
      </w:r>
      <w:r>
        <w:rPr>
          <w:spacing w:val="-4"/>
          <w:u w:val="thick"/>
        </w:rPr>
        <w:t>2026/00004185N.</w:t>
      </w:r>
      <w:r>
        <w:rPr>
          <w:spacing w:val="52"/>
          <w:u w:val="thick"/>
        </w:rPr>
        <w:t> </w:t>
      </w:r>
      <w:r>
        <w:rPr>
          <w:spacing w:val="-3"/>
          <w:u w:val="thick"/>
        </w:rPr>
        <w:t>SOLICITUD </w:t>
      </w:r>
      <w:r>
        <w:rPr>
          <w:u w:val="thick"/>
        </w:rPr>
        <w:t>DE </w:t>
      </w:r>
      <w:r>
        <w:rPr>
          <w:spacing w:val="-4"/>
          <w:u w:val="thick"/>
        </w:rPr>
        <w:t>COMPARECENCIA</w:t>
      </w:r>
      <w:r>
        <w:rPr>
          <w:spacing w:val="-4"/>
          <w:u w:val="none"/>
        </w:rPr>
        <w:t> </w:t>
      </w:r>
      <w:r>
        <w:rPr>
          <w:spacing w:val="-3"/>
          <w:u w:val="thick"/>
        </w:rPr>
        <w:t>QUE PRESENTA </w:t>
      </w:r>
      <w:r>
        <w:rPr>
          <w:u w:val="thick"/>
        </w:rPr>
        <w:t>EL </w:t>
      </w:r>
      <w:r>
        <w:rPr>
          <w:spacing w:val="-3"/>
          <w:u w:val="thick"/>
        </w:rPr>
        <w:t>GRUPO </w:t>
      </w:r>
      <w:r>
        <w:rPr>
          <w:spacing w:val="-4"/>
          <w:u w:val="thick"/>
        </w:rPr>
        <w:t>MUNICIPAL </w:t>
      </w:r>
      <w:r>
        <w:rPr>
          <w:spacing w:val="-3"/>
          <w:u w:val="thick"/>
        </w:rPr>
        <w:t>DEL PARTIDO POPULAR DEL AYTO</w:t>
      </w:r>
      <w:r>
        <w:rPr>
          <w:spacing w:val="54"/>
          <w:u w:val="none"/>
        </w:rPr>
        <w:t> </w:t>
      </w:r>
      <w:r>
        <w:rPr>
          <w:u w:val="thick"/>
        </w:rPr>
        <w:t>DE </w:t>
      </w:r>
      <w:r>
        <w:rPr>
          <w:spacing w:val="-3"/>
          <w:u w:val="thick"/>
        </w:rPr>
        <w:t>TÍAS: </w:t>
      </w:r>
      <w:r>
        <w:rPr>
          <w:u w:val="thick"/>
        </w:rPr>
        <w:t>DE LA </w:t>
      </w:r>
      <w:r>
        <w:rPr>
          <w:spacing w:val="-3"/>
          <w:u w:val="thick"/>
        </w:rPr>
        <w:t>CONCEJALA MARÍA JOSÉ GONZÁLEZ DÍAZ PARA </w:t>
      </w:r>
      <w:r>
        <w:rPr>
          <w:spacing w:val="-4"/>
          <w:u w:val="thick"/>
        </w:rPr>
        <w:t>INFORMAR</w:t>
      </w:r>
      <w:r>
        <w:rPr>
          <w:spacing w:val="-4"/>
          <w:u w:val="none"/>
        </w:rPr>
        <w:t> </w:t>
      </w:r>
      <w:r>
        <w:rPr>
          <w:u w:val="thick"/>
        </w:rPr>
        <w:t>DE SU </w:t>
      </w:r>
      <w:r>
        <w:rPr>
          <w:spacing w:val="-3"/>
          <w:u w:val="thick"/>
        </w:rPr>
        <w:t>GESTIÓN </w:t>
      </w:r>
      <w:r>
        <w:rPr>
          <w:u w:val="thick"/>
        </w:rPr>
        <w:t>EN </w:t>
      </w:r>
      <w:r>
        <w:rPr>
          <w:spacing w:val="-3"/>
          <w:u w:val="thick"/>
        </w:rPr>
        <w:t>CULTURA, ESCUELA </w:t>
      </w:r>
      <w:r>
        <w:rPr>
          <w:u w:val="thick"/>
        </w:rPr>
        <w:t>DE </w:t>
      </w:r>
      <w:r>
        <w:rPr>
          <w:spacing w:val="-3"/>
          <w:u w:val="thick"/>
        </w:rPr>
        <w:t>MÚSICA, JUVENTUD,</w:t>
      </w:r>
      <w:r>
        <w:rPr>
          <w:spacing w:val="-3"/>
          <w:u w:val="none"/>
        </w:rPr>
        <w:t> </w:t>
      </w:r>
      <w:r>
        <w:rPr>
          <w:spacing w:val="-4"/>
          <w:u w:val="thick"/>
        </w:rPr>
        <w:t>PATRIMONIO HISTÓRICO, </w:t>
      </w:r>
      <w:r>
        <w:rPr>
          <w:spacing w:val="-3"/>
          <w:u w:val="thick"/>
        </w:rPr>
        <w:t>ARTESANÍA </w:t>
      </w:r>
      <w:r>
        <w:rPr>
          <w:u w:val="thick"/>
        </w:rPr>
        <w:t>Y</w:t>
      </w:r>
      <w:r>
        <w:rPr>
          <w:spacing w:val="-13"/>
          <w:u w:val="thick"/>
        </w:rPr>
        <w:t> </w:t>
      </w:r>
      <w:r>
        <w:rPr>
          <w:spacing w:val="-4"/>
          <w:u w:val="thick"/>
        </w:rPr>
        <w:t>CEMENTERIO.</w:t>
      </w:r>
    </w:p>
    <w:p>
      <w:pPr>
        <w:pStyle w:val="BodyText"/>
        <w:spacing w:before="2"/>
        <w:rPr>
          <w:b/>
          <w:sz w:val="16"/>
        </w:rPr>
      </w:pPr>
    </w:p>
    <w:p>
      <w:pPr>
        <w:pStyle w:val="BodyText"/>
        <w:spacing w:before="90"/>
        <w:ind w:left="118" w:right="873"/>
        <w:jc w:val="both"/>
      </w:pPr>
      <w:r>
        <w:rPr>
          <w:spacing w:val="-4"/>
        </w:rPr>
        <w:t>Sometida </w:t>
      </w:r>
      <w:r>
        <w:rPr/>
        <w:t>a </w:t>
      </w:r>
      <w:r>
        <w:rPr>
          <w:spacing w:val="-4"/>
        </w:rPr>
        <w:t>votación </w:t>
      </w:r>
      <w:r>
        <w:rPr/>
        <w:t>la </w:t>
      </w:r>
      <w:r>
        <w:rPr>
          <w:spacing w:val="-4"/>
        </w:rPr>
        <w:t>especial </w:t>
      </w:r>
      <w:r>
        <w:rPr/>
        <w:t>y </w:t>
      </w:r>
      <w:r>
        <w:rPr>
          <w:spacing w:val="-3"/>
        </w:rPr>
        <w:t>previa </w:t>
      </w:r>
      <w:r>
        <w:rPr>
          <w:spacing w:val="-4"/>
        </w:rPr>
        <w:t>declaración </w:t>
      </w:r>
      <w:r>
        <w:rPr/>
        <w:t>de </w:t>
      </w:r>
      <w:r>
        <w:rPr>
          <w:spacing w:val="-4"/>
        </w:rPr>
        <w:t>urgencia </w:t>
      </w:r>
      <w:r>
        <w:rPr>
          <w:spacing w:val="-3"/>
        </w:rPr>
        <w:t>sobre </w:t>
      </w:r>
      <w:r>
        <w:rPr>
          <w:spacing w:val="-4"/>
        </w:rPr>
        <w:t>asuntos </w:t>
      </w:r>
      <w:r>
        <w:rPr/>
        <w:t>no </w:t>
      </w:r>
      <w:r>
        <w:rPr>
          <w:spacing w:val="-4"/>
        </w:rPr>
        <w:t>comprendidos </w:t>
      </w:r>
      <w:r>
        <w:rPr/>
        <w:t>en la </w:t>
      </w:r>
      <w:r>
        <w:rPr>
          <w:spacing w:val="-4"/>
        </w:rPr>
        <w:t>convocatoria, </w:t>
      </w:r>
      <w:r>
        <w:rPr/>
        <w:t>el </w:t>
      </w:r>
      <w:r>
        <w:rPr>
          <w:spacing w:val="-3"/>
        </w:rPr>
        <w:t>Pleno </w:t>
      </w:r>
      <w:r>
        <w:rPr/>
        <w:t>NO </w:t>
      </w:r>
      <w:r>
        <w:rPr>
          <w:spacing w:val="-3"/>
        </w:rPr>
        <w:t>acordó aprobar </w:t>
      </w:r>
      <w:r>
        <w:rPr/>
        <w:t>la </w:t>
      </w:r>
      <w:r>
        <w:rPr>
          <w:spacing w:val="-4"/>
        </w:rPr>
        <w:t>especial </w:t>
      </w:r>
      <w:r>
        <w:rPr/>
        <w:t>y </w:t>
      </w:r>
      <w:r>
        <w:rPr>
          <w:spacing w:val="-3"/>
        </w:rPr>
        <w:t>previa </w:t>
      </w:r>
      <w:r>
        <w:rPr>
          <w:spacing w:val="-4"/>
        </w:rPr>
        <w:t>declaración </w:t>
      </w:r>
      <w:r>
        <w:rPr/>
        <w:t>de </w:t>
      </w:r>
      <w:r>
        <w:rPr>
          <w:spacing w:val="-4"/>
        </w:rPr>
        <w:t>urgencia </w:t>
      </w:r>
      <w:r>
        <w:rPr>
          <w:spacing w:val="-3"/>
        </w:rPr>
        <w:t>sobre asuntos </w:t>
      </w:r>
      <w:r>
        <w:rPr/>
        <w:t>no </w:t>
      </w:r>
      <w:r>
        <w:rPr>
          <w:spacing w:val="-4"/>
        </w:rPr>
        <w:t>comprendidos </w:t>
      </w:r>
      <w:r>
        <w:rPr/>
        <w:t>en la </w:t>
      </w:r>
      <w:r>
        <w:rPr>
          <w:spacing w:val="-4"/>
        </w:rPr>
        <w:t>convocatoria, </w:t>
      </w:r>
      <w:r>
        <w:rPr/>
        <w:t>siendo el resultado de la votación; once (11) abstenciones (PSOE y Grupo Mixto USP); y ocho (8) votos a favor (PP, Grupo Mixto Cca y VOX).</w:t>
      </w:r>
    </w:p>
    <w:p>
      <w:pPr>
        <w:pStyle w:val="BodyText"/>
        <w:rPr>
          <w:sz w:val="26"/>
        </w:rPr>
      </w:pPr>
    </w:p>
    <w:p>
      <w:pPr>
        <w:pStyle w:val="BodyText"/>
        <w:rPr>
          <w:sz w:val="22"/>
        </w:rPr>
      </w:pPr>
    </w:p>
    <w:p>
      <w:pPr>
        <w:pStyle w:val="Heading1"/>
        <w:ind w:right="874"/>
        <w:rPr>
          <w:u w:val="none"/>
        </w:rPr>
      </w:pPr>
      <w:r>
        <w:rPr>
          <w:u w:val="thick"/>
        </w:rPr>
        <w:t>NÚMERO DE EXPEDIENTE:2026/00004183X SOLICITUD DE COMPARECENCIA</w:t>
      </w:r>
      <w:r>
        <w:rPr>
          <w:u w:val="none"/>
        </w:rPr>
        <w:t> </w:t>
      </w:r>
      <w:r>
        <w:rPr>
          <w:u w:val="thick"/>
        </w:rPr>
        <w:t>DEL CONCEJAL ULPIANO CALERO CABRERA PARA INFORMAR  DE SU</w:t>
      </w:r>
      <w:r>
        <w:rPr>
          <w:u w:val="none"/>
        </w:rPr>
        <w:t> </w:t>
      </w:r>
      <w:r>
        <w:rPr>
          <w:u w:val="thick"/>
        </w:rPr>
        <w:t>GESTIÓN EN URBANISMO, OBRAS Y SERVICIOS MUNICIPALES.</w:t>
      </w:r>
    </w:p>
    <w:p>
      <w:pPr>
        <w:pStyle w:val="BodyText"/>
        <w:spacing w:before="2"/>
        <w:rPr>
          <w:b/>
          <w:sz w:val="16"/>
        </w:rPr>
      </w:pPr>
    </w:p>
    <w:p>
      <w:pPr>
        <w:pStyle w:val="BodyText"/>
        <w:spacing w:before="90"/>
        <w:ind w:left="118" w:right="873"/>
        <w:jc w:val="both"/>
      </w:pPr>
      <w:r>
        <w:rPr>
          <w:spacing w:val="-4"/>
        </w:rPr>
        <w:t>Sometida </w:t>
      </w:r>
      <w:r>
        <w:rPr/>
        <w:t>a </w:t>
      </w:r>
      <w:r>
        <w:rPr>
          <w:spacing w:val="-4"/>
        </w:rPr>
        <w:t>votación </w:t>
      </w:r>
      <w:r>
        <w:rPr/>
        <w:t>la </w:t>
      </w:r>
      <w:r>
        <w:rPr>
          <w:spacing w:val="-4"/>
        </w:rPr>
        <w:t>especial </w:t>
      </w:r>
      <w:r>
        <w:rPr/>
        <w:t>y </w:t>
      </w:r>
      <w:r>
        <w:rPr>
          <w:spacing w:val="-3"/>
        </w:rPr>
        <w:t>previa </w:t>
      </w:r>
      <w:r>
        <w:rPr>
          <w:spacing w:val="-4"/>
        </w:rPr>
        <w:t>declaración </w:t>
      </w:r>
      <w:r>
        <w:rPr/>
        <w:t>de </w:t>
      </w:r>
      <w:r>
        <w:rPr>
          <w:spacing w:val="-4"/>
        </w:rPr>
        <w:t>urgencia </w:t>
      </w:r>
      <w:r>
        <w:rPr>
          <w:spacing w:val="-3"/>
        </w:rPr>
        <w:t>sobre </w:t>
      </w:r>
      <w:r>
        <w:rPr>
          <w:spacing w:val="-4"/>
        </w:rPr>
        <w:t>asuntos </w:t>
      </w:r>
      <w:r>
        <w:rPr/>
        <w:t>no </w:t>
      </w:r>
      <w:r>
        <w:rPr>
          <w:spacing w:val="-4"/>
        </w:rPr>
        <w:t>comprendidos </w:t>
      </w:r>
      <w:r>
        <w:rPr/>
        <w:t>en la </w:t>
      </w:r>
      <w:r>
        <w:rPr>
          <w:spacing w:val="-4"/>
        </w:rPr>
        <w:t>convocatoria, </w:t>
      </w:r>
      <w:r>
        <w:rPr/>
        <w:t>el </w:t>
      </w:r>
      <w:r>
        <w:rPr>
          <w:spacing w:val="-3"/>
        </w:rPr>
        <w:t>Pleno </w:t>
      </w:r>
      <w:r>
        <w:rPr/>
        <w:t>NO </w:t>
      </w:r>
      <w:r>
        <w:rPr>
          <w:spacing w:val="-3"/>
        </w:rPr>
        <w:t>acordó aprobar </w:t>
      </w:r>
      <w:r>
        <w:rPr/>
        <w:t>la </w:t>
      </w:r>
      <w:r>
        <w:rPr>
          <w:spacing w:val="-4"/>
        </w:rPr>
        <w:t>especial </w:t>
      </w:r>
      <w:r>
        <w:rPr/>
        <w:t>y </w:t>
      </w:r>
      <w:r>
        <w:rPr>
          <w:spacing w:val="-3"/>
        </w:rPr>
        <w:t>previa </w:t>
      </w:r>
      <w:r>
        <w:rPr>
          <w:spacing w:val="-4"/>
        </w:rPr>
        <w:t>declaración </w:t>
      </w:r>
      <w:r>
        <w:rPr/>
        <w:t>de </w:t>
      </w:r>
      <w:r>
        <w:rPr>
          <w:spacing w:val="-4"/>
        </w:rPr>
        <w:t>urgencia </w:t>
      </w:r>
      <w:r>
        <w:rPr>
          <w:spacing w:val="-3"/>
        </w:rPr>
        <w:t>sobre asuntos </w:t>
      </w:r>
      <w:r>
        <w:rPr/>
        <w:t>no </w:t>
      </w:r>
      <w:r>
        <w:rPr>
          <w:spacing w:val="-4"/>
        </w:rPr>
        <w:t>comprendidos </w:t>
      </w:r>
      <w:r>
        <w:rPr/>
        <w:t>en la </w:t>
      </w:r>
      <w:r>
        <w:rPr>
          <w:spacing w:val="-4"/>
        </w:rPr>
        <w:t>convocatoria, </w:t>
      </w:r>
      <w:r>
        <w:rPr/>
        <w:t>siendo el resultado de la votación; once (11) abstenciones (PSOE y Grupo Mixto USP); y ocho (8) votos a favor (PP, Grupo Mixto Cca y VOX).</w:t>
      </w:r>
    </w:p>
    <w:p>
      <w:pPr>
        <w:pStyle w:val="BodyText"/>
      </w:pPr>
    </w:p>
    <w:p>
      <w:pPr>
        <w:pStyle w:val="BodyText"/>
        <w:ind w:left="118" w:right="876"/>
        <w:jc w:val="both"/>
      </w:pPr>
      <w:r>
        <w:rPr/>
        <w:t>Interviene el Sr. Alcalde, quien manifiesta que le recomienda que presenten la documentación dentro de los plazos, y que se han dejado mociones del propio grupo de gobierno sobre la mesa por presentarla fuera de</w:t>
      </w:r>
      <w:r>
        <w:rPr>
          <w:spacing w:val="-2"/>
        </w:rPr>
        <w:t> </w:t>
      </w:r>
      <w:r>
        <w:rPr/>
        <w:t>plazo.</w:t>
      </w:r>
    </w:p>
    <w:p>
      <w:pPr>
        <w:pStyle w:val="BodyText"/>
      </w:pPr>
    </w:p>
    <w:p>
      <w:pPr>
        <w:pStyle w:val="BodyText"/>
        <w:ind w:left="118" w:right="877"/>
        <w:jc w:val="both"/>
      </w:pPr>
      <w:r>
        <w:rPr/>
        <w:t>Interviene D. Alejandro Curbelo Delgado, quien señala que estuvo la Semana Santa, y en la Alcaldía no van las cosas tan rápido.</w:t>
      </w:r>
    </w:p>
    <w:p>
      <w:pPr>
        <w:pStyle w:val="BodyText"/>
        <w:rPr>
          <w:sz w:val="26"/>
        </w:rPr>
      </w:pPr>
    </w:p>
    <w:p>
      <w:pPr>
        <w:pStyle w:val="BodyText"/>
        <w:rPr>
          <w:sz w:val="22"/>
        </w:rPr>
      </w:pPr>
    </w:p>
    <w:p>
      <w:pPr>
        <w:spacing w:before="0"/>
        <w:ind w:left="118" w:right="0" w:firstLine="0"/>
        <w:jc w:val="both"/>
        <w:rPr>
          <w:b/>
          <w:sz w:val="24"/>
        </w:rPr>
      </w:pPr>
      <w:r>
        <w:rPr>
          <w:b/>
          <w:sz w:val="24"/>
        </w:rPr>
        <w:t>RUEGOS Y PREGUNTAS:</w:t>
      </w:r>
    </w:p>
    <w:p>
      <w:pPr>
        <w:pStyle w:val="BodyText"/>
        <w:rPr>
          <w:b/>
          <w:sz w:val="26"/>
        </w:rPr>
      </w:pPr>
    </w:p>
    <w:p>
      <w:pPr>
        <w:pStyle w:val="BodyText"/>
        <w:rPr>
          <w:b/>
          <w:sz w:val="22"/>
        </w:rPr>
      </w:pPr>
    </w:p>
    <w:p>
      <w:pPr>
        <w:spacing w:before="0"/>
        <w:ind w:left="4370" w:right="0" w:firstLine="0"/>
        <w:jc w:val="left"/>
        <w:rPr>
          <w:sz w:val="24"/>
        </w:rPr>
      </w:pPr>
      <w:r>
        <w:rPr>
          <w:b/>
          <w:sz w:val="24"/>
          <w:u w:val="thick"/>
        </w:rPr>
        <w:t>PUNTO 10</w:t>
      </w:r>
      <w:r>
        <w:rPr>
          <w:sz w:val="24"/>
        </w:rPr>
        <w:t>.- </w:t>
      </w:r>
      <w:r>
        <w:rPr>
          <w:b/>
          <w:sz w:val="24"/>
          <w:u w:val="thick"/>
        </w:rPr>
        <w:t>RUEGOS Y PREGUNTAS</w:t>
      </w:r>
      <w:r>
        <w:rPr>
          <w:sz w:val="24"/>
        </w:rPr>
        <w:t>.</w:t>
      </w:r>
    </w:p>
    <w:p>
      <w:pPr>
        <w:pStyle w:val="BodyText"/>
        <w:spacing w:before="2"/>
        <w:rPr>
          <w:sz w:val="16"/>
        </w:rPr>
      </w:pPr>
    </w:p>
    <w:p>
      <w:pPr>
        <w:pStyle w:val="BodyText"/>
        <w:spacing w:before="90"/>
        <w:ind w:left="118"/>
      </w:pPr>
      <w:r>
        <w:rPr/>
        <w:t>Se adjunta, en su caso, copia de ruegos/preguntas/respuestas formuladas por escrito.</w:t>
      </w:r>
    </w:p>
    <w:p>
      <w:pPr>
        <w:pStyle w:val="BodyText"/>
      </w:pPr>
    </w:p>
    <w:p>
      <w:pPr>
        <w:pStyle w:val="BodyText"/>
        <w:ind w:left="118" w:right="855"/>
      </w:pPr>
      <w:r>
        <w:rPr/>
        <w:t>Interviene D. Amado Jesús Vizcaíno Eugenio, quien plantea que cuándo les van a dar las respuestas que pidieron, y que les tenían que dar en el pleno pasado.</w:t>
      </w:r>
    </w:p>
    <w:p>
      <w:pPr>
        <w:spacing w:after="0"/>
        <w:sectPr>
          <w:pgSz w:w="11910" w:h="16840"/>
          <w:pgMar w:header="468" w:footer="1048" w:top="1720" w:bottom="1240" w:left="1300" w:right="540"/>
        </w:sectPr>
      </w:pPr>
    </w:p>
    <w:p>
      <w:pPr>
        <w:pStyle w:val="BodyText"/>
        <w:spacing w:before="8"/>
        <w:rPr>
          <w:sz w:val="9"/>
        </w:rPr>
      </w:pPr>
    </w:p>
    <w:p>
      <w:pPr>
        <w:spacing w:before="90"/>
        <w:ind w:left="118" w:right="875" w:firstLine="0"/>
        <w:jc w:val="both"/>
        <w:rPr>
          <w:i/>
          <w:sz w:val="24"/>
        </w:rPr>
      </w:pPr>
      <w:r>
        <w:rPr>
          <w:i/>
          <w:sz w:val="24"/>
        </w:rPr>
        <w:t>(Interviene el Sr. Alcalde, quien señala que es que estas están preparadas ya y D. Amado </w:t>
      </w:r>
      <w:r>
        <w:rPr>
          <w:i/>
          <w:sz w:val="24"/>
        </w:rPr>
        <w:t>señala que cuando se las den)</w:t>
      </w:r>
    </w:p>
    <w:p>
      <w:pPr>
        <w:pStyle w:val="BodyText"/>
        <w:rPr>
          <w:i/>
        </w:rPr>
      </w:pPr>
    </w:p>
    <w:p>
      <w:pPr>
        <w:pStyle w:val="BodyText"/>
        <w:ind w:left="118" w:right="877"/>
        <w:jc w:val="both"/>
      </w:pPr>
      <w:r>
        <w:rPr/>
        <w:t>Interviene Dª. María Esther Tamargo Acebal, quien anuncia que presentará un escrito para que la fotógrafa del ayuntamiento les haga llegar las fotos a la</w:t>
      </w:r>
      <w:r>
        <w:rPr>
          <w:spacing w:val="-3"/>
        </w:rPr>
        <w:t> </w:t>
      </w:r>
      <w:r>
        <w:rPr/>
        <w:t>oposición.</w:t>
      </w:r>
    </w:p>
    <w:p>
      <w:pPr>
        <w:pStyle w:val="BodyText"/>
      </w:pPr>
    </w:p>
    <w:p>
      <w:pPr>
        <w:pStyle w:val="BodyText"/>
        <w:ind w:left="118" w:right="877"/>
        <w:jc w:val="both"/>
      </w:pPr>
      <w:r>
        <w:rPr/>
        <w:t>Interviene D. Alejandro Curbelo Delgado, quien señala que el parque de Matagorda está en uso y siguen las cintas puestas.</w:t>
      </w:r>
    </w:p>
    <w:p>
      <w:pPr>
        <w:pStyle w:val="BodyText"/>
        <w:rPr>
          <w:sz w:val="26"/>
        </w:rPr>
      </w:pPr>
    </w:p>
    <w:p>
      <w:pPr>
        <w:pStyle w:val="BodyText"/>
        <w:rPr>
          <w:sz w:val="22"/>
        </w:rPr>
      </w:pPr>
    </w:p>
    <w:p>
      <w:pPr>
        <w:pStyle w:val="BodyText"/>
        <w:ind w:left="118" w:right="875"/>
        <w:jc w:val="both"/>
      </w:pPr>
      <w:r>
        <w:rPr/>
        <w:t>Y no habiendo más asuntos que tratar, la Presidencia levanta la sesión, siendo las diez horas y siete minutos del mismo día, de la que se extiende la presente acta con el visto bueno del Sr. Alcalde, de lo que, como Secretario, doy fe..</w:t>
      </w:r>
    </w:p>
    <w:p>
      <w:pPr>
        <w:pStyle w:val="BodyText"/>
        <w:rPr>
          <w:sz w:val="20"/>
        </w:rPr>
      </w:pPr>
    </w:p>
    <w:p>
      <w:pPr>
        <w:pStyle w:val="BodyText"/>
        <w:spacing w:before="3"/>
        <w:rPr>
          <w:sz w:val="27"/>
        </w:rPr>
      </w:pPr>
    </w:p>
    <w:p>
      <w:pPr>
        <w:spacing w:after="0"/>
        <w:rPr>
          <w:sz w:val="27"/>
        </w:rPr>
        <w:sectPr>
          <w:pgSz w:w="11910" w:h="16840"/>
          <w:pgMar w:header="468" w:footer="1048" w:top="1720" w:bottom="1240" w:left="1300" w:right="540"/>
        </w:sectPr>
      </w:pPr>
    </w:p>
    <w:p>
      <w:pPr>
        <w:spacing w:line="211" w:lineRule="auto" w:before="118"/>
        <w:ind w:left="200" w:right="45" w:firstLine="0"/>
        <w:jc w:val="left"/>
        <w:rPr>
          <w:rFonts w:ascii="Arial" w:hAnsi="Arial"/>
          <w:sz w:val="21"/>
        </w:rPr>
      </w:pPr>
      <w:r>
        <w:rPr>
          <w:rFonts w:ascii="Arial" w:hAnsi="Arial"/>
          <w:sz w:val="21"/>
        </w:rPr>
        <w:t>Documento firmado electrónicamente el día 23/04/2026 a las 8:13:34 por  El</w:t>
      </w:r>
      <w:r>
        <w:rPr>
          <w:rFonts w:ascii="Arial" w:hAnsi="Arial"/>
          <w:spacing w:val="-2"/>
          <w:sz w:val="21"/>
        </w:rPr>
        <w:t> </w:t>
      </w:r>
      <w:r>
        <w:rPr>
          <w:rFonts w:ascii="Arial" w:hAnsi="Arial"/>
          <w:sz w:val="21"/>
        </w:rPr>
        <w:t>Secretario</w:t>
      </w:r>
    </w:p>
    <w:p>
      <w:pPr>
        <w:spacing w:line="211" w:lineRule="auto" w:before="0"/>
        <w:ind w:left="200" w:right="0" w:firstLine="0"/>
        <w:jc w:val="left"/>
        <w:rPr>
          <w:rFonts w:ascii="Arial"/>
          <w:sz w:val="21"/>
        </w:rPr>
      </w:pPr>
      <w:r>
        <w:rPr>
          <w:rFonts w:ascii="Arial"/>
          <w:sz w:val="21"/>
        </w:rPr>
        <w:t>Fdo.:FERNANDO PEREZ-UTRILLA PEREZ</w:t>
      </w:r>
    </w:p>
    <w:p>
      <w:pPr>
        <w:spacing w:line="211" w:lineRule="auto" w:before="118"/>
        <w:ind w:left="200" w:right="1759" w:firstLine="0"/>
        <w:jc w:val="left"/>
        <w:rPr>
          <w:rFonts w:ascii="Arial" w:hAnsi="Arial"/>
          <w:sz w:val="21"/>
        </w:rPr>
      </w:pPr>
      <w:r>
        <w:rPr/>
        <w:br w:type="column"/>
      </w:r>
      <w:r>
        <w:rPr>
          <w:rFonts w:ascii="Arial" w:hAnsi="Arial"/>
          <w:sz w:val="21"/>
        </w:rPr>
        <w:t>Documento firmado electrónicamente el día 23/04/2026 a las 8:55:36 por: El</w:t>
      </w:r>
      <w:r>
        <w:rPr>
          <w:rFonts w:ascii="Arial" w:hAnsi="Arial"/>
          <w:spacing w:val="-2"/>
          <w:sz w:val="21"/>
        </w:rPr>
        <w:t> </w:t>
      </w:r>
      <w:r>
        <w:rPr>
          <w:rFonts w:ascii="Arial" w:hAnsi="Arial"/>
          <w:sz w:val="21"/>
        </w:rPr>
        <w:t>Alcalde</w:t>
      </w:r>
    </w:p>
    <w:p>
      <w:pPr>
        <w:spacing w:line="211" w:lineRule="auto" w:before="0"/>
        <w:ind w:left="200" w:right="1812" w:firstLine="0"/>
        <w:jc w:val="left"/>
        <w:rPr>
          <w:rFonts w:ascii="Arial"/>
          <w:sz w:val="21"/>
        </w:rPr>
      </w:pPr>
      <w:r>
        <w:rPr>
          <w:rFonts w:ascii="Arial"/>
          <w:sz w:val="21"/>
        </w:rPr>
        <w:t>Fdo.: JOSE JUAN CRUZ SAAVEDRA</w:t>
      </w:r>
    </w:p>
    <w:sectPr>
      <w:type w:val="continuous"/>
      <w:pgSz w:w="11910" w:h="16840"/>
      <w:pgMar w:top="1720" w:bottom="1240" w:left="1300" w:right="540"/>
      <w:cols w:num="2" w:equalWidth="0">
        <w:col w:w="3756" w:space="844"/>
        <w:col w:w="547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070912"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069888"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068864"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10</w:t>
                </w:r>
                <w:r>
                  <w:rPr/>
                  <w:fldChar w:fldCharType="end"/>
                </w:r>
                <w:r>
                  <w:rPr>
                    <w:rFonts w:ascii="Arial"/>
                    <w:sz w:val="14"/>
                  </w:rPr>
                  <w:t> / 18</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16340462364116757367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067840"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066816"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243520">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071936"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Heading1" w:type="paragraph">
    <w:name w:val="Heading 1"/>
    <w:basedOn w:val="Normal"/>
    <w:uiPriority w:val="1"/>
    <w:qFormat/>
    <w:pPr>
      <w:ind w:left="118"/>
      <w:jc w:val="both"/>
      <w:outlineLvl w:val="1"/>
    </w:pPr>
    <w:rPr>
      <w:rFonts w:ascii="Times New Roman" w:hAnsi="Times New Roman" w:eastAsia="Times New Roman" w:cs="Times New Roman"/>
      <w:b/>
      <w:bCs/>
      <w:sz w:val="24"/>
      <w:szCs w:val="24"/>
      <w:u w:val="single" w:color="000000"/>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2026-06-05T13:31:59Z</dcterms:created>
  <dcterms:modified xsi:type="dcterms:W3CDTF">2026-06-05T13:31:59Z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2026-06-05T00:00:00Z</vt:filetime>
  </property>
</Properties>
</file>