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FUNCIONARIO/A AÑO 2025</w:t>
            </w:r>
          </w:p>
        </w:tc>
      </w:tr>
      <w:tr>
        <w:trPr>
          <w:trHeight w:val="348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7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DESTINO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ESPECÍF.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7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single" w:sz="6" w:space="0" w:color="9AC1E6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42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line="285" w:lineRule="auto" w:before="1"/>
              <w:ind w:left="330" w:right="0" w:hanging="185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ADMINISTRACIÓN FINANCIERA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9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A1</w:t>
            </w:r>
          </w:p>
        </w:tc>
        <w:tc>
          <w:tcPr>
            <w:tcW w:w="314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6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29</w:t>
            </w: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38"/>
              <w:ind w:left="84" w:right="21" w:firstLine="453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ADMINSTRACIÓN GENERAL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2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9AC1E6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12.537,72</w:t>
            </w:r>
          </w:p>
        </w:tc>
        <w:tc>
          <w:tcPr>
            <w:tcW w:w="967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19.890,48</w:t>
            </w:r>
          </w:p>
        </w:tc>
        <w:tc>
          <w:tcPr>
            <w:tcW w:w="823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3.695,76</w:t>
            </w:r>
          </w:p>
        </w:tc>
        <w:tc>
          <w:tcPr>
            <w:tcW w:w="823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11.274,12</w:t>
            </w:r>
          </w:p>
        </w:tc>
        <w:tc>
          <w:tcPr>
            <w:tcW w:w="823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7.430,82</w:t>
            </w:r>
          </w:p>
        </w:tc>
        <w:tc>
          <w:tcPr>
            <w:tcW w:w="823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25"/>
              <w:rPr>
                <w:sz w:val="13"/>
              </w:rPr>
            </w:pPr>
            <w:r>
              <w:rPr>
                <w:sz w:val="13"/>
              </w:rPr>
              <w:t>15.736,92</w:t>
            </w:r>
          </w:p>
        </w:tc>
        <w:tc>
          <w:tcPr>
            <w:tcW w:w="991" w:type="dxa"/>
            <w:tcBorders>
              <w:top w:val="single" w:sz="6" w:space="0" w:color="9AC1E6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2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86.568,30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11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30</w:t>
            </w: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11"/>
              <w:ind w:left="386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INTERVENTOR/A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13.978,32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33.893,64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3.079,80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10.736,40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9.941,40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15.904,93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103.536,97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49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TESORERO/A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13.978,32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33.893,64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1.847,88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9.660,96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9.814,64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15.880,59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101.078,51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ind w:left="1085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48.007,44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40.494,36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87.677,76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8.623,44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31.671,48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27.186,86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47.522,44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291.183,78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283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6.464,76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10.298,88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5.206,10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13.004,53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62.041,23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ind w:left="1083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6.464,76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10.298,88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5.206,10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13.004,53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62.041,23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line="278" w:lineRule="auto" w:before="1"/>
              <w:ind w:left="283" w:right="21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3.436,32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3.839,60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8.060,05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38.452,41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2.998,23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6.052,30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4.352,00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9.684,83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46.203,80</w:t>
            </w:r>
          </w:p>
        </w:tc>
      </w:tr>
      <w:tr>
        <w:trPr>
          <w:trHeight w:val="50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172,56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3.586,88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3.882,30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9.848,77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40.606,95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ind w:left="1085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25.940,52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17.090,64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26.318,16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3.170,79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13.075,50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12.073,90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27.593,65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125.263,16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925" w:right="0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Total ADMINISTRACIÓN FINANCIERA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84.337,20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64.941,60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123.317,04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18.258,99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55.045,86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44.466,86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88.120,62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478.488,17</w:t>
            </w:r>
          </w:p>
        </w:tc>
      </w:tr>
      <w:tr>
        <w:trPr>
          <w:trHeight w:val="493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9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29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8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8" w:lineRule="auto"/>
              <w:ind w:left="84" w:right="21" w:firstLine="453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ADMINSTRACIÓN GENERAL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12.537,72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19.890,48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615,96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8.585,52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7.113,92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18.916,05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83.662,13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12.537,72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19.890,48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6.005,61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13.290,57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7.684,34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15.782,72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91.193,92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12.537,72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19.890,48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615,96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8.585,52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7.113,92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18.916,05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83.662,13</w:t>
            </w:r>
          </w:p>
        </w:tc>
      </w:tr>
      <w:tr>
        <w:trPr>
          <w:trHeight w:val="31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12.537,72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19.890,48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8.047,80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7.050,54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18.904,85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82.433,87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4"/>
              <w:ind w:left="50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INGENIERO/A INFORMÁTICA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12.537,72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10.151,04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3.127,56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10.618,92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5.795,98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15.443,58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73.677,28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30</w:t>
            </w: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439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SECRETARIO/A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13.978,32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34.034,88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3.593,10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11.184,50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10.028,32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15.907,59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104.729,19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ind w:left="1085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96.014,88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76.666,92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123.747,84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13.958,19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60.312,83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44.787,02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103.870,85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519.358,53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8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266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ASISTENTE/A SOCIAL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5.794,80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5.036,36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11.879,57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56.674,33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57" w:lineRule="exact" w:before="11"/>
              <w:ind w:left="23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GRADUADO/A SOCIAL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14.245,32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6.320,86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10.912,19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6.251,78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14.866,44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74.844,71</w:t>
            </w:r>
          </w:p>
        </w:tc>
      </w:tr>
      <w:tr>
        <w:trPr>
          <w:trHeight w:val="31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6"/>
              <w:ind w:left="46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MEDIO</w:t>
            </w:r>
            <w:r>
              <w:rPr>
                <w:rFonts w:ascii="Leelawadee UI Semilight" w:hAnsi="Leelawadee UI Semilight"/>
                <w:b w:val="0"/>
                <w:spacing w:val="-2"/>
                <w:w w:val="105"/>
                <w:sz w:val="12"/>
              </w:rPr>
              <w:t> </w:t>
            </w: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TURISMO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5.794,80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5.036,36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11.879,57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56.674,33</w:t>
            </w:r>
          </w:p>
        </w:tc>
      </w:tr>
      <w:tr>
        <w:trPr>
          <w:trHeight w:val="31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45" w:lineRule="exact"/>
              <w:ind w:left="99" w:right="50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MEDIO</w:t>
            </w:r>
          </w:p>
          <w:p>
            <w:pPr>
              <w:pStyle w:val="TableParagraph"/>
              <w:spacing w:line="128" w:lineRule="exact" w:before="25"/>
              <w:ind w:left="100" w:right="50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DEPORTES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5.794,80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5.036,36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11.879,57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56.674,33</w:t>
            </w:r>
          </w:p>
        </w:tc>
      </w:tr>
      <w:tr>
        <w:trPr>
          <w:trHeight w:val="32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50" w:lineRule="exact"/>
              <w:ind w:left="100" w:right="50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MEDIO EN</w:t>
            </w:r>
          </w:p>
          <w:p>
            <w:pPr>
              <w:pStyle w:val="TableParagraph"/>
              <w:spacing w:line="133" w:lineRule="exact" w:before="25"/>
              <w:ind w:left="100" w:right="49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MEDIO AMBIENTE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5.794,80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5.036,36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11.879,57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56.674,33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ind w:left="1087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69.185,40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42.055,20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61.107,24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6.320,86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34.091,39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26.397,22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62.384,72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301.542,03</w:t>
            </w:r>
          </w:p>
        </w:tc>
      </w:tr>
    </w:tbl>
    <w:p>
      <w:pPr>
        <w:spacing w:after="0" w:line="168" w:lineRule="exact"/>
        <w:rPr>
          <w:rFonts w:ascii="Leelawadee UI Semilight"/>
          <w:sz w:val="13"/>
        </w:rPr>
        <w:sectPr>
          <w:type w:val="continuous"/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FUNCIONARIO/A AÑO 2025</w:t>
            </w:r>
          </w:p>
        </w:tc>
      </w:tr>
      <w:tr>
        <w:trPr>
          <w:trHeight w:val="339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24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63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18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DESTINO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ESPECÍF.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18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186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line="285" w:lineRule="auto" w:before="153"/>
              <w:ind w:left="428" w:right="0" w:hanging="284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ADMINISTRACIÓN GENERAL</w:t>
            </w:r>
          </w:p>
        </w:tc>
        <w:tc>
          <w:tcPr>
            <w:tcW w:w="314" w:type="dxa"/>
            <w:vMerge w:val="restart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vMerge w:val="restart"/>
            <w:tcBorders>
              <w:top w:val="double" w:sz="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vMerge w:val="restart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ind w:left="283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3.106,08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7.382,64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4.788,60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3"/>
              <w:rPr>
                <w:sz w:val="13"/>
              </w:rPr>
            </w:pPr>
            <w:r>
              <w:rPr>
                <w:sz w:val="13"/>
              </w:rPr>
              <w:t>13.558,64</w:t>
            </w:r>
          </w:p>
        </w:tc>
        <w:tc>
          <w:tcPr>
            <w:tcW w:w="991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55.902,92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4.276,20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11.532,23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47.547,95</w:t>
            </w:r>
          </w:p>
        </w:tc>
      </w:tr>
      <w:tr>
        <w:trPr>
          <w:trHeight w:val="665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4.276,20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11.532,23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"/>
              <w:ind w:right="0"/>
              <w:jc w:val="left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47.547,95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512,36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5.119,04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4.373,60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11.870,44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48.942,40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380,28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5.003,52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4.330,90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11.777,49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48.559,15</w:t>
            </w:r>
          </w:p>
        </w:tc>
      </w:tr>
      <w:tr>
        <w:trPr>
          <w:trHeight w:val="31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4.276,20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11.532,23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47.547,95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4"/>
              <w:ind w:left="101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ADM.GESTOR/A CULTURAL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4.626,74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8.699,24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4.959,95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12.027,59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57.380,48</w:t>
            </w:r>
          </w:p>
        </w:tc>
      </w:tr>
      <w:tr>
        <w:trPr>
          <w:trHeight w:val="27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4"/>
              <w:ind w:left="50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OPERADOR/A INFORMÁTICA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4.626,74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8.699,24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4.959,95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48"/>
              <w:rPr>
                <w:sz w:val="13"/>
              </w:rPr>
            </w:pPr>
            <w:r>
              <w:rPr>
                <w:sz w:val="13"/>
              </w:rPr>
              <w:t>11.438,00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4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56.790,89</w:t>
            </w:r>
          </w:p>
        </w:tc>
      </w:tr>
      <w:tr>
        <w:trPr>
          <w:trHeight w:val="32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50" w:lineRule="exact"/>
              <w:ind w:left="100" w:right="50"/>
              <w:jc w:val="center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TÉCNICO/A AUX. GESTIÓN</w:t>
            </w:r>
          </w:p>
          <w:p>
            <w:pPr>
              <w:pStyle w:val="TableParagraph"/>
              <w:spacing w:line="133" w:lineRule="exact" w:before="25"/>
              <w:ind w:left="100" w:right="48"/>
              <w:jc w:val="center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CULTURAL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9.321,12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4.276,20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9.551,37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45.567,09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ind w:left="1083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93.503,16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66.209,40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83.890,08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13.252,20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53.593,92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40.517,80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104.820,22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455.786,78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278" w:lineRule="auto"/>
              <w:ind w:left="283" w:right="21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172,56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3.586,88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3.882,30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9.848,77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40.606,95</w:t>
            </w:r>
          </w:p>
        </w:tc>
      </w:tr>
      <w:tr>
        <w:trPr>
          <w:trHeight w:val="31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3.436,32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3.839,60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0"/>
              <w:rPr>
                <w:sz w:val="13"/>
              </w:rPr>
            </w:pPr>
            <w:r>
              <w:rPr>
                <w:sz w:val="13"/>
              </w:rPr>
              <w:t>8.060,05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38.452,41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3.436,32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3.839,60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9.731,63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40.123,99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3.106,08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6.146,40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4.352,00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9.738,39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46.459,31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3.106,08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6.146,40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4.352,00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9.738,39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46.459,31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3.106,08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6.146,40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4.352,00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9.738,39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46.459,31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431,40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3.812,72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3.925,00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10.017,64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41.303,20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3.436,32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3.839,60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8.060,05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38.452,41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3.436,32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3.839,60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8.060,05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38.452,41</w:t>
            </w:r>
          </w:p>
        </w:tc>
      </w:tr>
      <w:tr>
        <w:trPr>
          <w:trHeight w:val="28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28" w:lineRule="exact"/>
              <w:ind w:left="451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AUX.</w:t>
            </w:r>
            <w:r>
              <w:rPr>
                <w:rFonts w:ascii="Leelawadee UI Semilight" w:hAnsi="Leelawadee UI Semilight"/>
                <w:b w:val="0"/>
                <w:spacing w:val="-6"/>
                <w:w w:val="105"/>
                <w:sz w:val="12"/>
              </w:rPr>
              <w:t> </w:t>
            </w: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TÉCNICO</w:t>
            </w:r>
          </w:p>
          <w:p>
            <w:pPr>
              <w:pStyle w:val="TableParagraph"/>
              <w:spacing w:line="111" w:lineRule="exact" w:before="25"/>
              <w:ind w:left="449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INFORMÁTICA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3.436,32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3.839,60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8.060,05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38.452,41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ind w:left="1085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86.468,40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56.968,80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87.727,20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9.922,20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43.020,40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40.061,30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91.053,41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415.221,71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8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41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SUBALTERNO/A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8.576,64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2.322,32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5.069,81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3.871,84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8.109,86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40.266,31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ind w:left="1087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E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7.914,24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4.401,60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8.576,64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2.322,32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5.069,81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3.871,84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8.109,86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40.266,31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1021" w:right="0"/>
              <w:jc w:val="left"/>
              <w:rPr>
                <w:rFonts w:ascii="Leelawadee UI Semilight" w:hAnsi="Leelawadee UI Semilight"/>
                <w:b w:val="0"/>
                <w:sz w:val="13"/>
              </w:rPr>
            </w:pPr>
            <w:r>
              <w:rPr>
                <w:rFonts w:ascii="Leelawadee UI Semilight" w:hAnsi="Leelawadee UI Semilight"/>
                <w:b w:val="0"/>
                <w:w w:val="110"/>
                <w:sz w:val="13"/>
              </w:rPr>
              <w:t>Total ADMINISTRACIÓN GENERAL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353.086,08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246.301,92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365.049,00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45.775,77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196.088,35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155.635,18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370.239,07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1.732.175,37</w:t>
            </w:r>
          </w:p>
        </w:tc>
      </w:tr>
    </w:tbl>
    <w:p>
      <w:pPr>
        <w:spacing w:after="0" w:line="168" w:lineRule="exact"/>
        <w:rPr>
          <w:rFonts w:ascii="Leelawadee UI Semilight"/>
          <w:sz w:val="13"/>
        </w:rPr>
        <w:sectPr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FUNCIONARIO/A AÑO 2025</w:t>
            </w:r>
          </w:p>
        </w:tc>
      </w:tr>
      <w:tr>
        <w:trPr>
          <w:trHeight w:val="343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24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24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14" w:right="42"/>
              <w:jc w:val="center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1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DESTINO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ESPECÍF.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1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182" w:hRule="atLeast"/>
        </w:trPr>
        <w:tc>
          <w:tcPr>
            <w:tcW w:w="1416" w:type="dxa"/>
            <w:vMerge w:val="restart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285" w:lineRule="auto" w:before="115"/>
              <w:ind w:left="52" w:right="-14" w:firstLine="206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CARRETERAS Y CAMINOS </w:t>
            </w:r>
            <w:r>
              <w:rPr>
                <w:rFonts w:ascii="Leelawadee UI Semilight"/>
                <w:b w:val="0"/>
                <w:spacing w:val="-3"/>
                <w:w w:val="110"/>
                <w:sz w:val="13"/>
              </w:rPr>
              <w:t>VECINALES</w:t>
            </w:r>
          </w:p>
        </w:tc>
        <w:tc>
          <w:tcPr>
            <w:tcW w:w="314" w:type="dxa"/>
            <w:vMerge w:val="restart"/>
            <w:tcBorders>
              <w:top w:val="single" w:sz="24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05"/>
              <w:ind w:left="8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A2</w:t>
            </w:r>
          </w:p>
        </w:tc>
        <w:tc>
          <w:tcPr>
            <w:tcW w:w="314" w:type="dxa"/>
            <w:vMerge w:val="restart"/>
            <w:tcBorders>
              <w:top w:val="double" w:sz="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05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</w:t>
            </w:r>
          </w:p>
        </w:tc>
        <w:tc>
          <w:tcPr>
            <w:tcW w:w="1668" w:type="dxa"/>
            <w:vMerge w:val="restart"/>
            <w:tcBorders>
              <w:top w:val="double" w:sz="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18"/>
              <w:ind w:left="581" w:right="83" w:hanging="437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INGENIERO/A TÉC.OBRAS PÚBLICAS</w:t>
            </w:r>
          </w:p>
        </w:tc>
        <w:tc>
          <w:tcPr>
            <w:tcW w:w="410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6.027,84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10.674,96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5.769,08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/>
              <w:rPr>
                <w:sz w:val="13"/>
              </w:rPr>
            </w:pPr>
            <w:r>
              <w:rPr>
                <w:sz w:val="13"/>
              </w:rPr>
              <w:t>14.966,69</w:t>
            </w:r>
          </w:p>
        </w:tc>
        <w:tc>
          <w:tcPr>
            <w:tcW w:w="991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71.402,17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1.004,64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6.608,16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5.158,48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12.394,09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59.128,97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ind w:left="1087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27.674,16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16.822,08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23.430,96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7.032,48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17.283,12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10.927,56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27.360,78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130.531,14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757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CARRETERAS Y CAMINOS VECINALES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27.674,16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16.822,08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23.430,96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7.032,48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17.283,12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10.927,56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27.360,78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130.531,14</w:t>
            </w:r>
          </w:p>
        </w:tc>
      </w:tr>
      <w:tr>
        <w:trPr>
          <w:trHeight w:val="197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left="8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A2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16"/>
              <w:ind w:left="358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SUBINSPECTOR/A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18.916,20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5.794,80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6.236,48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19.804,72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73.000,32</w:t>
            </w:r>
          </w:p>
        </w:tc>
      </w:tr>
      <w:tr>
        <w:trPr>
          <w:trHeight w:val="19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ind w:left="1087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18.916,20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5.794,80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6.236,48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19.804,72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73.000,32</w:t>
            </w:r>
          </w:p>
        </w:tc>
      </w:tr>
      <w:tr>
        <w:trPr>
          <w:trHeight w:val="195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rFonts w:ascii="Times New Roman"/>
                <w:sz w:val="15"/>
              </w:rPr>
            </w:pPr>
          </w:p>
          <w:p>
            <w:pPr>
              <w:pStyle w:val="TableParagraph"/>
              <w:ind w:left="391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OFICIAL POLICÍA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5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15.352,08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5.281,36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5"/>
              <w:rPr>
                <w:sz w:val="13"/>
              </w:rPr>
            </w:pPr>
            <w:r>
              <w:rPr>
                <w:sz w:val="13"/>
              </w:rPr>
              <w:t>15.502,97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58.554,81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15.352,08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8.013,36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5.865,76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18.297,31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69.109,07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15.352,08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8.013,36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5.865,76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18.297,31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69.109,07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15.352,08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3.866,41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8.040,94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5.893,11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18.328,51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69.226,89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15.352,08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1.901,40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6.327,36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5.554,86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16.882,04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63.763,58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15.352,08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3.058,20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7.335,84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5.737,66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17.727,59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66.957,21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856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32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680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4.061,87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8.211,62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5.314,50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16.968,69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64.090,84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5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3.993,17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8.151,26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5.299,15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16.916,68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63.894,42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left="57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14.005,77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52.899,89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58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9"/>
                <w:sz w:val="13"/>
              </w:rPr>
              <w:t>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3.898,10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8.068,52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5.299,15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16.852,65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63.652,58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36" w:right="81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8.013,36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16.800,12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63.454,16</w:t>
            </w:r>
          </w:p>
        </w:tc>
      </w:tr>
      <w:tr>
        <w:trPr>
          <w:trHeight w:val="681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134" w:right="81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36" w:right="81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158,45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4.810,46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4.714,75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14.600,79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53.818,61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left="136" w:right="81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8.013,36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16.800,12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63.454,16</w:t>
            </w:r>
          </w:p>
        </w:tc>
      </w:tr>
    </w:tbl>
    <w:p>
      <w:pPr>
        <w:spacing w:after="0" w:line="170" w:lineRule="exact"/>
        <w:rPr>
          <w:rFonts w:ascii="Leelawadee UI Semilight"/>
          <w:sz w:val="13"/>
        </w:rPr>
        <w:sectPr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FUNCIONARIO/A AÑO 2025</w:t>
            </w:r>
          </w:p>
        </w:tc>
      </w:tr>
      <w:tr>
        <w:trPr>
          <w:trHeight w:val="346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64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5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DESTINO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ESPECÍF.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5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201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6"/>
              <w:ind w:right="0"/>
              <w:jc w:val="left"/>
              <w:rPr>
                <w:rFonts w:ascii="Times New Roman"/>
                <w:sz w:val="17"/>
              </w:rPr>
            </w:pPr>
          </w:p>
          <w:p>
            <w:pPr>
              <w:pStyle w:val="TableParagraph"/>
              <w:ind w:left="349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SEGURIDAD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9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C1</w:t>
            </w:r>
          </w:p>
        </w:tc>
        <w:tc>
          <w:tcPr>
            <w:tcW w:w="314" w:type="dxa"/>
            <w:vMerge w:val="restart"/>
            <w:tcBorders>
              <w:top w:val="single" w:sz="6" w:space="0" w:color="BFBFBF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110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22</w:t>
            </w: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left="430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POLICÍA LOCAL</w:t>
            </w:r>
          </w:p>
        </w:tc>
        <w:tc>
          <w:tcPr>
            <w:tcW w:w="410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1"/>
              <w:ind w:right="96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3.993,17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8.151,26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5.299,15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1"/>
              <w:rPr>
                <w:sz w:val="13"/>
              </w:rPr>
            </w:pPr>
            <w:r>
              <w:rPr>
                <w:sz w:val="13"/>
              </w:rPr>
              <w:t>16.916,68</w:t>
            </w:r>
          </w:p>
        </w:tc>
        <w:tc>
          <w:tcPr>
            <w:tcW w:w="991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1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63.894,42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9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158,45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4.810,46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4.714,75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14.600,79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53.818,61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8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14.005,77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52.899,89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9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8.013,36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16.800,12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63.454,16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14.005,77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52.899,89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8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4.093,56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8.239,20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5.314,50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16.990,03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64.171,45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10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3.797,71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7.980,58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5.283,80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16.779,31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63.375,56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3.771,34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7.958,20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16.757,43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63.292,93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3.639,26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7.842,68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5.256,45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16.662,75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62.935,30</w:t>
            </w:r>
          </w:p>
        </w:tc>
      </w:tr>
      <w:tr>
        <w:trPr>
          <w:trHeight w:val="33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8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3.771,34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7.958,20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16.757,43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63.292,93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8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3.639,26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7.842,68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5.256,45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16.662,75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62.935,30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3.797,71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7.980,58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5.283,80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16.779,31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63.375,56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8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29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2.799,36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7.110,00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5.101,00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16.040,48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60.585,00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158,45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4.810,46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4.714,75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14.600,79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53.818,61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101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3.575,88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7.787,52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5.229,10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16.610,21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62.736,87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3.834,72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8.013,36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16.800,12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63.454,16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3.575,88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7.787,52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5.229,10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16.610,21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62.736,87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158,45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4.810,46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4.714,75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14.600,79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53.818,61</w:t>
            </w:r>
          </w:p>
        </w:tc>
      </w:tr>
      <w:tr>
        <w:trPr>
          <w:trHeight w:val="33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8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8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8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50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8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2.540,52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6.884,16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5.058,30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16.387,58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60.404,72</w:t>
            </w:r>
          </w:p>
        </w:tc>
      </w:tr>
      <w:tr>
        <w:trPr>
          <w:trHeight w:val="20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nil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3.771,34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7.958,20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5.271,80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 w:before="13"/>
              <w:rPr>
                <w:sz w:val="13"/>
              </w:rPr>
            </w:pPr>
            <w:r>
              <w:rPr>
                <w:sz w:val="13"/>
              </w:rPr>
              <w:t>17.325,17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 w:before="1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63.860,67</w:t>
            </w:r>
          </w:p>
        </w:tc>
      </w:tr>
    </w:tbl>
    <w:p>
      <w:pPr>
        <w:spacing w:after="0" w:line="170" w:lineRule="exact"/>
        <w:rPr>
          <w:rFonts w:ascii="Leelawadee UI Semilight"/>
          <w:sz w:val="13"/>
        </w:rPr>
        <w:sectPr>
          <w:pgSz w:w="16840" w:h="11910" w:orient="landscape"/>
          <w:pgMar w:top="1100" w:bottom="280" w:left="200" w:right="2420"/>
        </w:sectPr>
      </w:pPr>
    </w:p>
    <w:p>
      <w:pPr>
        <w:spacing w:line="240" w:lineRule="auto" w:before="8" w:after="0"/>
        <w:rPr>
          <w:rFonts w:ascii="Times New Roman"/>
          <w:sz w:val="12"/>
        </w:rPr>
      </w:pPr>
    </w:p>
    <w:tbl>
      <w:tblPr>
        <w:tblW w:w="0" w:type="auto"/>
        <w:jc w:val="left"/>
        <w:tblInd w:w="147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16"/>
        <w:gridCol w:w="314"/>
        <w:gridCol w:w="314"/>
        <w:gridCol w:w="1668"/>
        <w:gridCol w:w="410"/>
        <w:gridCol w:w="823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703" w:hRule="atLeast"/>
        </w:trPr>
        <w:tc>
          <w:tcPr>
            <w:tcW w:w="11985" w:type="dxa"/>
            <w:gridSpan w:val="14"/>
            <w:tcBorders>
              <w:bottom w:val="thinThickMediumGap" w:sz="9" w:space="0" w:color="000000"/>
            </w:tcBorders>
            <w:shd w:val="clear" w:color="auto" w:fill="2D85C1"/>
          </w:tcPr>
          <w:p>
            <w:pPr>
              <w:pStyle w:val="TableParagraph"/>
              <w:spacing w:line="309" w:lineRule="exact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AYUNTAMIENTO DE TÍAS</w:t>
            </w:r>
          </w:p>
          <w:p>
            <w:pPr>
              <w:pStyle w:val="TableParagraph"/>
              <w:spacing w:before="26"/>
              <w:ind w:left="44" w:right="0"/>
              <w:jc w:val="lef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PRESUPUESTO DE PERSONAL FUNCIONARIO/A AÑO 2025</w:t>
            </w:r>
          </w:p>
        </w:tc>
      </w:tr>
      <w:tr>
        <w:trPr>
          <w:trHeight w:val="346" w:hRule="atLeast"/>
        </w:trPr>
        <w:tc>
          <w:tcPr>
            <w:tcW w:w="1416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DEPARTAMENTO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5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GR</w:t>
            </w:r>
          </w:p>
        </w:tc>
        <w:tc>
          <w:tcPr>
            <w:tcW w:w="314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NV</w:t>
            </w:r>
          </w:p>
        </w:tc>
        <w:tc>
          <w:tcPr>
            <w:tcW w:w="1668" w:type="dxa"/>
            <w:tcBorders>
              <w:top w:val="thickThinMediumGap" w:sz="9" w:space="0" w:color="000000"/>
              <w:left w:val="single" w:sz="12" w:space="0" w:color="BFBFBF"/>
              <w:bottom w:val="single" w:sz="6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left="36" w:right="0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CATEGORÍA</w:t>
            </w:r>
          </w:p>
        </w:tc>
        <w:tc>
          <w:tcPr>
            <w:tcW w:w="410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64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Nro.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12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SALARIO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CP.</w:t>
            </w:r>
          </w:p>
          <w:p>
            <w:pPr>
              <w:pStyle w:val="TableParagraph"/>
              <w:spacing w:line="125" w:lineRule="exact" w:before="33"/>
              <w:rPr>
                <w:b/>
                <w:sz w:val="13"/>
              </w:rPr>
            </w:pPr>
            <w:r>
              <w:rPr>
                <w:b/>
                <w:color w:val="FFFFFF"/>
                <w:spacing w:val="-1"/>
                <w:sz w:val="13"/>
              </w:rPr>
              <w:t>DESTINO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CP. ESPECÍF.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ANTIGÜED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RESIDENC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line="168" w:lineRule="exact"/>
              <w:ind w:left="376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PAGAS</w:t>
            </w:r>
          </w:p>
          <w:p>
            <w:pPr>
              <w:pStyle w:val="TableParagraph"/>
              <w:spacing w:line="125" w:lineRule="exact" w:before="33"/>
              <w:ind w:left="318"/>
              <w:jc w:val="left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EXTRAS</w:t>
            </w:r>
          </w:p>
        </w:tc>
        <w:tc>
          <w:tcPr>
            <w:tcW w:w="823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C.P.T.</w:t>
            </w:r>
          </w:p>
        </w:tc>
        <w:tc>
          <w:tcPr>
            <w:tcW w:w="967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6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rPr>
                <w:b/>
                <w:sz w:val="13"/>
              </w:rPr>
            </w:pPr>
            <w:r>
              <w:rPr>
                <w:b/>
                <w:color w:val="FFFFFF"/>
                <w:w w:val="105"/>
                <w:sz w:val="13"/>
              </w:rPr>
              <w:t>SEG. SOCIAL</w:t>
            </w:r>
          </w:p>
        </w:tc>
        <w:tc>
          <w:tcPr>
            <w:tcW w:w="991" w:type="dxa"/>
            <w:tcBorders>
              <w:top w:val="thickThinMediumGap" w:sz="9" w:space="0" w:color="000000"/>
              <w:left w:val="single" w:sz="6" w:space="0" w:color="BFBFBF"/>
              <w:bottom w:val="double" w:sz="2" w:space="0" w:color="BFBFBF"/>
              <w:right w:val="single" w:sz="12" w:space="0" w:color="BFBFBF"/>
            </w:tcBorders>
            <w:shd w:val="clear" w:color="auto" w:fill="2D85C1"/>
          </w:tcPr>
          <w:p>
            <w:pPr>
              <w:pStyle w:val="TableParagraph"/>
              <w:spacing w:before="96"/>
              <w:ind w:right="-29"/>
              <w:rPr>
                <w:b/>
                <w:sz w:val="13"/>
              </w:rPr>
            </w:pPr>
            <w:r>
              <w:rPr>
                <w:b/>
                <w:color w:val="FFFFFF"/>
                <w:sz w:val="13"/>
              </w:rPr>
              <w:t>TOTAL</w:t>
            </w:r>
          </w:p>
        </w:tc>
      </w:tr>
      <w:tr>
        <w:trPr>
          <w:trHeight w:val="498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vMerge w:val="restart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vMerge w:val="restart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8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39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double" w:sz="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2.540,52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6.884,16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5.058,30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16.387,58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60.404,72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98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2.989,50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7.275,48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5.128,35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16.726,50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61.653,99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2.540,52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6.884,16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5.058,30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16.387,58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60.404,72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2.471,82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6.823,80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5.042,95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16.333,82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60.206,55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86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2.471,82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6.823,80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5.042,95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16.333,82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60.206,55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3.121,58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7.391,00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5.171,05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16.834,58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62.052,37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86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2.281,68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6.658,32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5.015,60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16.191,24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59.681,00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8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87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1.933,09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6.354,94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4.988,25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15.938,33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58.748,77</w:t>
            </w:r>
          </w:p>
        </w:tc>
      </w:tr>
      <w:tr>
        <w:trPr>
          <w:trHeight w:val="188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ind w:right="86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49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919,01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5.472,38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4.824,15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63" w:lineRule="exact" w:before="5"/>
              <w:rPr>
                <w:sz w:val="13"/>
              </w:rPr>
            </w:pPr>
            <w:r>
              <w:rPr>
                <w:sz w:val="13"/>
              </w:rPr>
              <w:t>15.171,11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63" w:lineRule="exact" w:before="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55.920,81</w:t>
            </w:r>
          </w:p>
        </w:tc>
      </w:tr>
      <w:tr>
        <w:trPr>
          <w:trHeight w:val="32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right="90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50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10.389,24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7.356,60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11.788,32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4.672,56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4.687,40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75"/>
              <w:rPr>
                <w:sz w:val="13"/>
              </w:rPr>
            </w:pPr>
            <w:r>
              <w:rPr>
                <w:sz w:val="13"/>
              </w:rPr>
              <w:t>14.480,28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75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53.374,40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ind w:left="1083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581.797,44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411.969,60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681.528,48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112.457,14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359.612,44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283.200,26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889.702,52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3.320.267,88</w:t>
            </w:r>
          </w:p>
        </w:tc>
      </w:tr>
      <w:tr>
        <w:trPr>
          <w:trHeight w:val="197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ind w:left="1505" w:right="145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SEGURIDAD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595.634,52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420.380,64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700.444,68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112.457,14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365.407,24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289.436,74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rPr>
                <w:b/>
                <w:sz w:val="13"/>
              </w:rPr>
            </w:pPr>
            <w:r>
              <w:rPr>
                <w:b/>
                <w:sz w:val="13"/>
              </w:rPr>
              <w:t>909.507,24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3.393.268,20</w:t>
            </w:r>
          </w:p>
        </w:tc>
      </w:tr>
      <w:tr>
        <w:trPr>
          <w:trHeight w:val="493" w:hRule="atLeast"/>
        </w:trPr>
        <w:tc>
          <w:tcPr>
            <w:tcW w:w="1416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85" w:lineRule="auto"/>
              <w:ind w:left="227" w:right="0" w:firstLine="38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URBANISMO Y ARQUITECTURA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A1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9"/>
              <w:ind w:right="0"/>
              <w:jc w:val="left"/>
              <w:rPr>
                <w:rFonts w:ascii="Times New Roman"/>
                <w:sz w:val="22"/>
              </w:rPr>
            </w:pPr>
          </w:p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29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3"/>
              <w:ind w:right="0"/>
              <w:jc w:val="left"/>
              <w:rPr>
                <w:rFonts w:ascii="Times New Roman"/>
                <w:sz w:val="23"/>
              </w:rPr>
            </w:pPr>
          </w:p>
          <w:p>
            <w:pPr>
              <w:pStyle w:val="TableParagraph"/>
              <w:spacing w:before="1"/>
              <w:ind w:left="420" w:right="0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ARQUITECTO/A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12.537,72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16.099,32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8.161,47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15.172,59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7.274,31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19.021,03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94.268,92</w:t>
            </w:r>
          </w:p>
        </w:tc>
      </w:tr>
      <w:tr>
        <w:trPr>
          <w:trHeight w:val="197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12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16.002,48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12.537,72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16.099,32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3.695,76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11.274,12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6.798,96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68" w:lineRule="exact" w:before="10"/>
              <w:rPr>
                <w:sz w:val="13"/>
              </w:rPr>
            </w:pPr>
            <w:r>
              <w:rPr>
                <w:sz w:val="13"/>
              </w:rPr>
              <w:t>15.692,69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68" w:lineRule="exact" w:before="10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82.101,05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left="1085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32.004,96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25.075,44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32.198,64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11.857,23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26.446,71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14.073,27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34.713,72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176.369,97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6"/>
              <w:ind w:righ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83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6"/>
              <w:ind w:right="0"/>
              <w:jc w:val="left"/>
              <w:rPr>
                <w:rFonts w:ascii="Times New Roman"/>
                <w:sz w:val="26"/>
              </w:rPr>
            </w:pPr>
          </w:p>
          <w:p>
            <w:pPr>
              <w:pStyle w:val="TableParagraph"/>
              <w:ind w:left="9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278" w:lineRule="auto" w:before="71"/>
              <w:ind w:left="394" w:right="338" w:firstLine="76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INGENIERO/A TÉC.INDUSTRIAL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1.004,64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6.608,16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5.158,48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14.964,51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61.699,39</w:t>
            </w:r>
          </w:p>
        </w:tc>
      </w:tr>
      <w:tr>
        <w:trPr>
          <w:trHeight w:val="28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9"/>
              <w:ind w:left="89" w:right="0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ARQUITECTO/A TÉCNICO/A</w:t>
            </w: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13.837,08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8.411,04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11.715,48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5.794,80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5.036,36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53"/>
              <w:rPr>
                <w:sz w:val="13"/>
              </w:rPr>
            </w:pPr>
            <w:r>
              <w:rPr>
                <w:sz w:val="13"/>
              </w:rPr>
              <w:t>11.879,57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53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56.674,33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left="1087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27.674,16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16.822,08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23.430,96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1.004,64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12.402,96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10.194,84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26.844,08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118.373,72</w:t>
            </w:r>
          </w:p>
        </w:tc>
      </w:tr>
      <w:tr>
        <w:trPr>
          <w:trHeight w:val="493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85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5"/>
                <w:sz w:val="13"/>
              </w:rPr>
              <w:t>C2</w:t>
            </w:r>
          </w:p>
        </w:tc>
        <w:tc>
          <w:tcPr>
            <w:tcW w:w="314" w:type="dxa"/>
            <w:vMerge w:val="restart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8"/>
              </w:rPr>
            </w:pPr>
          </w:p>
          <w:p>
            <w:pPr>
              <w:pStyle w:val="TableParagraph"/>
              <w:spacing w:before="7"/>
              <w:ind w:right="0"/>
              <w:jc w:val="left"/>
              <w:rPr>
                <w:rFonts w:ascii="Times New Roman"/>
                <w:sz w:val="25"/>
              </w:rPr>
            </w:pPr>
          </w:p>
          <w:p>
            <w:pPr>
              <w:pStyle w:val="TableParagraph"/>
              <w:spacing w:before="1"/>
              <w:ind w:left="10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18</w:t>
            </w:r>
          </w:p>
        </w:tc>
        <w:tc>
          <w:tcPr>
            <w:tcW w:w="1668" w:type="dxa"/>
            <w:vMerge w:val="restart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ind w:right="0"/>
              <w:jc w:val="left"/>
              <w:rPr>
                <w:rFonts w:ascii="Times New Roman"/>
                <w:sz w:val="16"/>
              </w:rPr>
            </w:pPr>
          </w:p>
          <w:p>
            <w:pPr>
              <w:pStyle w:val="TableParagraph"/>
              <w:ind w:right="0"/>
              <w:jc w:val="left"/>
              <w:rPr>
                <w:rFonts w:ascii="Times New Roman"/>
                <w:sz w:val="20"/>
              </w:rPr>
            </w:pPr>
          </w:p>
          <w:p>
            <w:pPr>
              <w:pStyle w:val="TableParagraph"/>
              <w:spacing w:line="278" w:lineRule="auto"/>
              <w:ind w:left="283" w:right="21" w:firstLine="304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10"/>
                <w:sz w:val="12"/>
              </w:rPr>
              <w:t>AUXILIAR </w:t>
            </w:r>
            <w:r>
              <w:rPr>
                <w:rFonts w:ascii="Leelawadee UI Semilight"/>
                <w:b w:val="0"/>
                <w:w w:val="105"/>
                <w:sz w:val="12"/>
              </w:rPr>
              <w:t>ADMINISTRATIVO/A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left="56" w:right="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3.436,32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3.839,60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159"/>
              <w:rPr>
                <w:sz w:val="13"/>
              </w:rPr>
            </w:pPr>
            <w:r>
              <w:rPr>
                <w:sz w:val="13"/>
              </w:rPr>
              <w:t>9.731,63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before="159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40.123,99</w:t>
            </w:r>
          </w:p>
        </w:tc>
      </w:tr>
      <w:tr>
        <w:trPr>
          <w:trHeight w:val="14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12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3.364,92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6.372,24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4.394,70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line="123" w:lineRule="exact"/>
              <w:rPr>
                <w:sz w:val="13"/>
              </w:rPr>
            </w:pPr>
            <w:r>
              <w:rPr>
                <w:sz w:val="13"/>
              </w:rPr>
              <w:t>9.878,25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</w:tcPr>
          <w:p>
            <w:pPr>
              <w:pStyle w:val="TableParagraph"/>
              <w:spacing w:line="123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47.126,55</w:t>
            </w:r>
          </w:p>
        </w:tc>
      </w:tr>
      <w:tr>
        <w:trPr>
          <w:trHeight w:val="502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14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68" w:type="dxa"/>
            <w:vMerge/>
            <w:tcBorders>
              <w:top w:val="nil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125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8"/>
                <w:sz w:val="13"/>
              </w:rPr>
              <w:t>3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8.646,84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5.696,88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8.772,72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172,56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3.586,88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3.882,30</w:t>
            </w:r>
          </w:p>
        </w:tc>
        <w:tc>
          <w:tcPr>
            <w:tcW w:w="823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rPr>
                <w:sz w:val="13"/>
              </w:rPr>
            </w:pPr>
            <w:r>
              <w:rPr>
                <w:sz w:val="13"/>
              </w:rPr>
              <w:t>9.848,77</w:t>
            </w:r>
          </w:p>
        </w:tc>
        <w:tc>
          <w:tcPr>
            <w:tcW w:w="991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before="2"/>
              <w:ind w:right="0"/>
              <w:jc w:val="left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before="1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40.606,95</w:t>
            </w:r>
          </w:p>
        </w:tc>
      </w:tr>
      <w:tr>
        <w:trPr>
          <w:trHeight w:val="154" w:hRule="atLeast"/>
        </w:trPr>
        <w:tc>
          <w:tcPr>
            <w:tcW w:w="1416" w:type="dxa"/>
            <w:vMerge/>
            <w:tcBorders>
              <w:top w:val="nil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706" w:type="dxa"/>
            <w:gridSpan w:val="4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left="1085" w:right="1038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25.940,52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17.090,64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26.318,16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3.537,48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13.395,44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12.116,60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b/>
                <w:sz w:val="13"/>
              </w:rPr>
            </w:pPr>
            <w:r>
              <w:rPr>
                <w:b/>
                <w:sz w:val="13"/>
              </w:rPr>
              <w:t>29.458,65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127.857,49</w:t>
            </w:r>
          </w:p>
        </w:tc>
      </w:tr>
      <w:tr>
        <w:trPr>
          <w:trHeight w:val="154" w:hRule="atLeast"/>
        </w:trPr>
        <w:tc>
          <w:tcPr>
            <w:tcW w:w="4122" w:type="dxa"/>
            <w:gridSpan w:val="5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left="940" w:right="0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URBANISMO Y ARQUITECTURA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12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85.619,64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58.988,16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81.947,76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16.399,35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52.245,11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36.384,71</w:t>
            </w:r>
          </w:p>
        </w:tc>
        <w:tc>
          <w:tcPr>
            <w:tcW w:w="823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rPr>
                <w:b/>
                <w:sz w:val="13"/>
              </w:rPr>
            </w:pPr>
            <w:r>
              <w:rPr>
                <w:b/>
                <w:sz w:val="13"/>
              </w:rPr>
              <w:t>91.016,45</w:t>
            </w:r>
          </w:p>
        </w:tc>
        <w:tc>
          <w:tcPr>
            <w:tcW w:w="991" w:type="dxa"/>
            <w:tcBorders>
              <w:top w:val="single" w:sz="12" w:space="0" w:color="BFBFBF"/>
              <w:left w:val="single" w:sz="6" w:space="0" w:color="BFBFBF"/>
              <w:bottom w:val="single" w:sz="6" w:space="0" w:color="BFBFBF"/>
              <w:right w:val="single" w:sz="12" w:space="0" w:color="BFBFBF"/>
            </w:tcBorders>
            <w:shd w:val="clear" w:color="auto" w:fill="8EA8DB"/>
          </w:tcPr>
          <w:p>
            <w:pPr>
              <w:pStyle w:val="TableParagraph"/>
              <w:spacing w:line="135" w:lineRule="exact"/>
              <w:ind w:right="-2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422.601,18</w:t>
            </w:r>
          </w:p>
        </w:tc>
      </w:tr>
    </w:tbl>
    <w:sectPr>
      <w:pgSz w:w="16840" w:h="11910" w:orient="landscape"/>
      <w:pgMar w:top="1100" w:bottom="280" w:left="2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adugi">
    <w:altName w:val="Gadugi"/>
    <w:charset w:val="0"/>
    <w:family w:val="swiss"/>
    <w:pitch w:val="variable"/>
  </w:font>
  <w:font w:name="Leelawadee UI Semilight">
    <w:altName w:val="Leelawadee UI Semi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ind w:right="-15"/>
      <w:jc w:val="right"/>
    </w:pPr>
    <w:rPr>
      <w:rFonts w:ascii="Gadugi" w:hAnsi="Gadugi" w:eastAsia="Gadugi" w:cs="Gadug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PRESUPUESTO 2025 v02.xlsm</dc:title>
  <dcterms:created xsi:type="dcterms:W3CDTF">2026-02-24T12:39:25Z</dcterms:created>
  <dcterms:modified xsi:type="dcterms:W3CDTF">2026-02-24T12:39:25Z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2025-03-30T00:00:00Z</vt:filetime>
  </property>
  <property fmtid="{D5CDD505-2E9C-101B-9397-08002B2CF9AE}" pid="3" name="LastSaved">
    <vt:filetime>2026-02-24T00:00:00Z</vt:filetime>
  </property>
</Properties>
</file>