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3"/>
        </w:rPr>
      </w:pPr>
    </w:p>
    <w:p>
      <w:pPr>
        <w:pStyle w:val="Heading2"/>
        <w:spacing w:line="540" w:lineRule="auto" w:before="60"/>
        <w:ind w:left="4260" w:hanging="3300"/>
      </w:pPr>
      <w:r>
        <w:rPr/>
        <w:t>PLIEGO DE PRESCRIPCIONES TECNICAS PARA LA EJECUCIÓN DEL PROYECTO</w:t>
      </w:r>
    </w:p>
    <w:p>
      <w:pPr>
        <w:spacing w:line="214" w:lineRule="exact" w:before="0"/>
        <w:ind w:left="120" w:right="0" w:firstLine="0"/>
        <w:jc w:val="left"/>
        <w:rPr>
          <w:b/>
          <w:sz w:val="24"/>
        </w:rPr>
      </w:pPr>
      <w:r>
        <w:rPr>
          <w:b/>
          <w:sz w:val="24"/>
        </w:rPr>
        <w:t>“ AMPLIACIÓN DE CEMENTERIO EXISTENTE EN TÍAS [POLÍGONO 019, PARCELA</w:t>
      </w:r>
    </w:p>
    <w:p>
      <w:pPr>
        <w:spacing w:before="19"/>
        <w:ind w:left="120" w:right="0" w:firstLine="0"/>
        <w:jc w:val="left"/>
        <w:rPr>
          <w:b/>
          <w:sz w:val="24"/>
        </w:rPr>
      </w:pPr>
      <w:r>
        <w:rPr>
          <w:b/>
          <w:sz w:val="24"/>
        </w:rPr>
        <w:t>485. CRUCITA, TM TÍAS]. EXP. 2024 / 00001725 T</w:t>
      </w:r>
    </w:p>
    <w:p>
      <w:pPr>
        <w:pStyle w:val="BodyText"/>
        <w:rPr>
          <w:b/>
          <w:sz w:val="24"/>
        </w:rPr>
      </w:pPr>
    </w:p>
    <w:p>
      <w:pPr>
        <w:pStyle w:val="BodyText"/>
        <w:spacing w:before="10"/>
        <w:rPr>
          <w:b/>
          <w:sz w:val="31"/>
        </w:rPr>
      </w:pPr>
    </w:p>
    <w:p>
      <w:pPr>
        <w:pStyle w:val="Heading3"/>
      </w:pPr>
      <w:r>
        <w:rPr/>
        <w:t>1.- OBJETO DEL CONTRATO.</w:t>
      </w:r>
    </w:p>
    <w:p>
      <w:pPr>
        <w:pStyle w:val="BodyText"/>
        <w:spacing w:before="2"/>
        <w:rPr>
          <w:b/>
          <w:sz w:val="23"/>
        </w:rPr>
      </w:pPr>
    </w:p>
    <w:p>
      <w:pPr>
        <w:pStyle w:val="BodyText"/>
        <w:ind w:left="120"/>
      </w:pPr>
      <w:r>
        <w:rPr/>
        <w:t>Constituye el objeto del contrato el suministro e instalación de las unidades contempladas en el proyecto “ AMPLIACIÓN DE CEMENTERIO EXISTENTE EN TÍAS [POLÍGONO 019, PARCELA</w:t>
      </w:r>
    </w:p>
    <w:p>
      <w:pPr>
        <w:pStyle w:val="BodyText"/>
        <w:spacing w:line="228" w:lineRule="auto" w:before="25"/>
        <w:ind w:left="120"/>
      </w:pPr>
      <w:r>
        <w:rPr/>
        <w:t>485. CRUCITA, TM TÍAS] ” EXP. 2024 / 00001725 T , redactado por D. José Adrián Bonilla González. Arquitecto. COALZ Lanzarote, nº colegiado 3.389, de fecha julio 2025 .</w:t>
      </w:r>
    </w:p>
    <w:p>
      <w:pPr>
        <w:pStyle w:val="BodyText"/>
      </w:pPr>
    </w:p>
    <w:p>
      <w:pPr>
        <w:pStyle w:val="BodyText"/>
        <w:spacing w:before="8"/>
        <w:rPr>
          <w:sz w:val="25"/>
        </w:rPr>
      </w:pPr>
    </w:p>
    <w:p>
      <w:pPr>
        <w:pStyle w:val="Heading3"/>
      </w:pPr>
      <w:r>
        <w:rPr/>
        <w:t>2.- PRESUPUESTO DE LICITACION.</w:t>
      </w:r>
    </w:p>
    <w:p>
      <w:pPr>
        <w:pStyle w:val="BodyText"/>
        <w:spacing w:before="1"/>
        <w:rPr>
          <w:b/>
          <w:sz w:val="16"/>
        </w:rPr>
      </w:pPr>
      <w:r>
        <w:rPr/>
        <w:pict>
          <v:group style="position:absolute;margin-left:142.316895pt;margin-top:11.20002pt;width:307.05pt;height:442.9pt;mso-position-horizontal-relative:page;mso-position-vertical-relative:paragraph;z-index:-251658240;mso-wrap-distance-left:0;mso-wrap-distance-right:0" coordorigin="2846,224" coordsize="6141,8858">
            <v:shape style="position:absolute;left:3121;top:432;width:5455;height:8332" type="#_x0000_t75" stroked="false">
              <v:imagedata r:id="rId5" o:title=""/>
            </v:shape>
            <v:shape style="position:absolute;left:2846;top:224;width:6141;height:8858" type="#_x0000_t75" stroked="false">
              <v:imagedata r:id="rId6" o:title=""/>
            </v:shape>
            <w10:wrap type="topAndBottom"/>
          </v:group>
        </w:pict>
      </w:r>
    </w:p>
    <w:p>
      <w:pPr>
        <w:spacing w:after="0"/>
        <w:rPr>
          <w:sz w:val="16"/>
        </w:rPr>
        <w:sectPr>
          <w:type w:val="continuous"/>
          <w:pgSz w:w="11910" w:h="16840"/>
          <w:pgMar w:top="1580" w:bottom="280" w:left="1020" w:right="940"/>
        </w:sectPr>
      </w:pPr>
    </w:p>
    <w:p>
      <w:pPr>
        <w:pStyle w:val="BodyText"/>
        <w:spacing w:line="228" w:lineRule="auto" w:before="84"/>
        <w:ind w:left="120" w:right="185"/>
        <w:jc w:val="both"/>
      </w:pPr>
      <w:r>
        <w:rPr/>
        <w:t>Asciende el presente presupuesto de licitación a la expresada cantidad de UN MILLON QUINIENTOS MIL SETECIENTOS UN EURO CON ONCE CENTIMOS.</w:t>
      </w:r>
    </w:p>
    <w:p>
      <w:pPr>
        <w:pStyle w:val="BodyText"/>
        <w:rPr>
          <w:sz w:val="26"/>
        </w:rPr>
      </w:pPr>
    </w:p>
    <w:p>
      <w:pPr>
        <w:pStyle w:val="Heading3"/>
        <w:spacing w:before="210"/>
        <w:jc w:val="both"/>
      </w:pPr>
      <w:r>
        <w:rPr/>
        <w:t>3.- DESCRIPCION DE LAS UNIDADES.</w:t>
      </w:r>
    </w:p>
    <w:p>
      <w:pPr>
        <w:pStyle w:val="BodyText"/>
        <w:rPr>
          <w:b/>
        </w:rPr>
      </w:pPr>
    </w:p>
    <w:p>
      <w:pPr>
        <w:pStyle w:val="BodyText"/>
        <w:rPr>
          <w:b/>
          <w:sz w:val="29"/>
        </w:rPr>
      </w:pPr>
    </w:p>
    <w:p>
      <w:pPr>
        <w:pStyle w:val="BodyText"/>
        <w:spacing w:line="321" w:lineRule="auto"/>
        <w:ind w:left="120" w:right="167"/>
        <w:jc w:val="both"/>
      </w:pPr>
      <w:r>
        <w:rPr/>
        <w:t>El proyecto cuenta con 7  bloques diferenciados  que albergan los enterramientos con nichos,  más otros dos de columbarios y osarios. Dos de los módulos son interiores, presentando doble módulo de nichos, mientras que los demás módulos se localizan en los bordes de la parcela, funcionando de bloques para enterramiento y de cerramiento de parcela. Los módulos o bloques de nichos alcanzan las 4 alturas unitarias de piezas de nichos, excepto tres alturas de piezas unitarias que tienen contacto con el suelo rústico colindante. Éstos bloques tienen 3 alturas, para establecer una relación escalonada con el suelo rústico colindante. El módulo de osarios se presenta en su zona este, con una altura de 5 piezas, mientras que la zona de los columbarios se presenta en la zona este, con una altura de 5</w:t>
      </w:r>
      <w:r>
        <w:rPr>
          <w:spacing w:val="-2"/>
        </w:rPr>
        <w:t> </w:t>
      </w:r>
      <w:r>
        <w:rPr/>
        <w:t>piezas.</w:t>
      </w:r>
    </w:p>
    <w:p>
      <w:pPr>
        <w:pStyle w:val="BodyText"/>
        <w:rPr>
          <w:sz w:val="20"/>
        </w:rPr>
      </w:pPr>
    </w:p>
    <w:p>
      <w:pPr>
        <w:pStyle w:val="BodyText"/>
        <w:rPr>
          <w:sz w:val="20"/>
        </w:rPr>
      </w:pPr>
    </w:p>
    <w:p>
      <w:pPr>
        <w:pStyle w:val="BodyText"/>
        <w:spacing w:before="6"/>
        <w:rPr>
          <w:sz w:val="15"/>
        </w:rPr>
      </w:pPr>
      <w:r>
        <w:rPr/>
        <w:drawing>
          <wp:anchor distT="0" distB="0" distL="0" distR="0" allowOverlap="1" layoutInCell="1" locked="0" behindDoc="0" simplePos="0" relativeHeight="1">
            <wp:simplePos x="0" y="0"/>
            <wp:positionH relativeFrom="page">
              <wp:posOffset>973638</wp:posOffset>
            </wp:positionH>
            <wp:positionV relativeFrom="paragraph">
              <wp:posOffset>138175</wp:posOffset>
            </wp:positionV>
            <wp:extent cx="5464682" cy="4412551"/>
            <wp:effectExtent l="0" t="0" r="0" b="0"/>
            <wp:wrapTopAndBottom/>
            <wp:docPr id="1" name="image3.png"/>
            <wp:cNvGraphicFramePr>
              <a:graphicFrameLocks noChangeAspect="1"/>
            </wp:cNvGraphicFramePr>
            <a:graphic>
              <a:graphicData uri="http://schemas.openxmlformats.org/drawingml/2006/picture">
                <pic:pic>
                  <pic:nvPicPr>
                    <pic:cNvPr id="2" name="image3.png"/>
                    <pic:cNvPicPr/>
                  </pic:nvPicPr>
                  <pic:blipFill>
                    <a:blip r:embed="rId7" cstate="print"/>
                    <a:stretch>
                      <a:fillRect/>
                    </a:stretch>
                  </pic:blipFill>
                  <pic:spPr>
                    <a:xfrm>
                      <a:off x="0" y="0"/>
                      <a:ext cx="5464682" cy="4412551"/>
                    </a:xfrm>
                    <a:prstGeom prst="rect">
                      <a:avLst/>
                    </a:prstGeom>
                  </pic:spPr>
                </pic:pic>
              </a:graphicData>
            </a:graphic>
          </wp:anchor>
        </w:drawing>
      </w:r>
    </w:p>
    <w:p>
      <w:pPr>
        <w:spacing w:after="0"/>
        <w:rPr>
          <w:sz w:val="15"/>
        </w:rPr>
        <w:sectPr>
          <w:pgSz w:w="11910" w:h="16840"/>
          <w:pgMar w:top="1500" w:bottom="280" w:left="1020" w:right="940"/>
        </w:sectPr>
      </w:pPr>
    </w:p>
    <w:p>
      <w:pPr>
        <w:pStyle w:val="BodyText"/>
        <w:spacing w:before="6"/>
        <w:rPr>
          <w:sz w:val="16"/>
        </w:rPr>
      </w:pPr>
    </w:p>
    <w:p>
      <w:pPr>
        <w:pStyle w:val="BodyText"/>
        <w:spacing w:line="247" w:lineRule="auto" w:before="63"/>
        <w:ind w:left="120" w:right="184"/>
        <w:jc w:val="both"/>
      </w:pPr>
      <w:r>
        <w:rPr/>
        <w:t>Tanto los sistemas como los materiales propuestos vienen descritos de manera pormenorizada en los documentos Planos y Presupuesto del proyecto de referencia.</w:t>
      </w:r>
    </w:p>
    <w:p>
      <w:pPr>
        <w:pStyle w:val="BodyText"/>
        <w:spacing w:before="6"/>
      </w:pPr>
    </w:p>
    <w:p>
      <w:pPr>
        <w:pStyle w:val="Heading3"/>
        <w:jc w:val="both"/>
      </w:pPr>
      <w:r>
        <w:rPr/>
        <w:t>a.- Desmontes, Excavaciones y Compactaciones.</w:t>
      </w:r>
    </w:p>
    <w:p>
      <w:pPr>
        <w:pStyle w:val="BodyText"/>
        <w:spacing w:before="3"/>
        <w:rPr>
          <w:b/>
          <w:sz w:val="23"/>
        </w:rPr>
      </w:pPr>
    </w:p>
    <w:p>
      <w:pPr>
        <w:pStyle w:val="BodyText"/>
        <w:spacing w:line="247" w:lineRule="auto"/>
        <w:ind w:left="120" w:right="184"/>
        <w:jc w:val="both"/>
      </w:pPr>
      <w:r>
        <w:rPr/>
        <w:t>Se realizarán desmontes de los muros de mampostería pétrea que conforman los cerramientos de la parcela afectados por las obras. Estos muros poseen ripios y material de relleno de calidad que serán reciclados y aprovechados de manera sustancial en obra, con aprobación de la dirección facultativa. Con el desmontaje de instalaciones, desconexión de las mismas y de los servicios afectados, seguidamente se procederá a la retirada de capa superficial de tierra vegetal existente hasta llegar al sustrato deseado.</w:t>
      </w:r>
    </w:p>
    <w:p>
      <w:pPr>
        <w:pStyle w:val="BodyText"/>
        <w:spacing w:before="3"/>
      </w:pPr>
    </w:p>
    <w:p>
      <w:pPr>
        <w:pStyle w:val="BodyText"/>
        <w:spacing w:line="247" w:lineRule="auto"/>
        <w:ind w:left="120" w:right="184"/>
        <w:jc w:val="both"/>
      </w:pPr>
      <w:r>
        <w:rPr/>
        <w:t>Tras las obras iniciales previstas de preparación de la superficie del terreno, se procederá al replanteo de la obra, para determinar tanto las zonas de excavación, como las alturas de las mismas. Se procederá a la excavación del terreno hasta alcanzar las cotas de altura pretendidas.</w:t>
      </w:r>
    </w:p>
    <w:p>
      <w:pPr>
        <w:pStyle w:val="BodyText"/>
        <w:spacing w:before="6"/>
      </w:pPr>
    </w:p>
    <w:p>
      <w:pPr>
        <w:pStyle w:val="BodyText"/>
        <w:spacing w:line="247" w:lineRule="auto"/>
        <w:ind w:left="120" w:right="184"/>
        <w:jc w:val="both"/>
      </w:pPr>
      <w:r>
        <w:rPr/>
        <w:t>Se producirá seguidamente la compactación del terreno de apoyo tanto de pavimentaciones como de las hiladas de bloques proyectadas. La compactación se realizará de manera mecánica.</w:t>
      </w:r>
    </w:p>
    <w:p>
      <w:pPr>
        <w:pStyle w:val="BodyText"/>
        <w:spacing w:before="5"/>
      </w:pPr>
    </w:p>
    <w:p>
      <w:pPr>
        <w:pStyle w:val="BodyText"/>
        <w:spacing w:line="247" w:lineRule="auto" w:before="1"/>
        <w:ind w:left="120" w:right="184"/>
        <w:jc w:val="both"/>
      </w:pPr>
      <w:r>
        <w:rPr/>
        <w:t>Seguidamente se producirán los cajeados para cimentaciones, instalaciones y preparaciones, además de los rellenos necesarios entre elementos de cimentación y otras, las pendientes en rampas debidamente compactadas y demás determinaciones del terreno.</w:t>
      </w:r>
    </w:p>
    <w:p>
      <w:pPr>
        <w:pStyle w:val="BodyText"/>
        <w:spacing w:before="5"/>
      </w:pPr>
    </w:p>
    <w:p>
      <w:pPr>
        <w:pStyle w:val="Heading3"/>
        <w:jc w:val="both"/>
      </w:pPr>
      <w:r>
        <w:rPr/>
        <w:t>b.- Descripción de la Cimentación y Estructura.</w:t>
      </w:r>
    </w:p>
    <w:p>
      <w:pPr>
        <w:pStyle w:val="BodyText"/>
        <w:spacing w:before="2"/>
        <w:rPr>
          <w:b/>
          <w:sz w:val="23"/>
        </w:rPr>
      </w:pPr>
    </w:p>
    <w:p>
      <w:pPr>
        <w:pStyle w:val="BodyText"/>
        <w:spacing w:line="247" w:lineRule="auto"/>
        <w:ind w:left="120" w:right="184"/>
        <w:jc w:val="both"/>
      </w:pPr>
      <w:r>
        <w:rPr/>
        <w:t>Los aspectos básicos que se han tenido en cuenta a la hora de adoptar el sistema estructural para los módulos que nos ocupa son principalmente la resistencia mecánica y estabilidad, la seguridad, la durabilidad, la economía, la facilidad constructiva, la modulación y las posibilidades de mercado. Bajo los bloques de los nichos y losas en pasarelas inferiores, se han considerado zapatas de cimentación corridas, debidamente atadas, realizadas en hormigón armado HA-25, apoyado sobre el terreno preparado y compactado.</w:t>
      </w:r>
    </w:p>
    <w:p>
      <w:pPr>
        <w:pStyle w:val="BodyText"/>
        <w:spacing w:before="4"/>
      </w:pPr>
    </w:p>
    <w:p>
      <w:pPr>
        <w:pStyle w:val="BodyText"/>
        <w:spacing w:line="247" w:lineRule="auto"/>
        <w:ind w:left="120" w:right="184"/>
        <w:jc w:val="both"/>
      </w:pPr>
      <w:r>
        <w:rPr/>
        <w:t>Tanto en muros de cerramiento de mampostería, como en elementos de borde de las losas de pavimentación sobre terreno, se han dispuesto cimentaciones de tipo hormigón ciclópeo apoyadas sobre terreno preparado y compactado.</w:t>
      </w:r>
    </w:p>
    <w:p>
      <w:pPr>
        <w:pStyle w:val="BodyText"/>
        <w:spacing w:before="5"/>
      </w:pPr>
    </w:p>
    <w:p>
      <w:pPr>
        <w:pStyle w:val="BodyText"/>
        <w:spacing w:line="247" w:lineRule="auto"/>
        <w:ind w:left="120" w:right="184"/>
        <w:jc w:val="both"/>
      </w:pPr>
      <w:r>
        <w:rPr/>
        <w:t>Previo a las cimentaciones señaladas, se colocará una capa de hormigón de limpieza de enrase y nivelación, y sobre la misma se replanteará los elementos de cimentación. Las dimensiones y armados se indican en planos de estructura.</w:t>
      </w:r>
    </w:p>
    <w:p>
      <w:pPr>
        <w:pStyle w:val="BodyText"/>
        <w:spacing w:before="6"/>
      </w:pPr>
    </w:p>
    <w:p>
      <w:pPr>
        <w:pStyle w:val="BodyText"/>
        <w:spacing w:line="247" w:lineRule="auto"/>
        <w:ind w:left="120" w:right="184"/>
        <w:jc w:val="both"/>
      </w:pPr>
      <w:r>
        <w:rPr/>
        <w:t>Dadas las características básicas de la obra, para la realización de los bloques se ha optado por </w:t>
      </w:r>
      <w:r>
        <w:rPr>
          <w:spacing w:val="-7"/>
        </w:rPr>
        <w:t>la </w:t>
      </w:r>
      <w:r>
        <w:rPr/>
        <w:t>solución mediante un sistema de apoyo de nichos apoyados sucesivamente y superpuestos </w:t>
      </w:r>
      <w:r>
        <w:rPr>
          <w:spacing w:val="-4"/>
        </w:rPr>
        <w:t>hasta </w:t>
      </w:r>
      <w:r>
        <w:rPr/>
        <w:t>alcanzar la altura requerida, apoyados directamente en su base sobre losa de hormigón armado de 25 cms de espesor que se encargará de transmitir las cargas debidamente al sistema de cimentación. Se prevé la ejecución de los módulos con estructura de Hormigón Armado in situ. La altura de los bloques vendrá definida según proximidad con el suelo rústico colindante, de 3 o 4 plantas de nichos.</w:t>
      </w:r>
    </w:p>
    <w:p>
      <w:pPr>
        <w:pStyle w:val="BodyText"/>
        <w:spacing w:before="3"/>
      </w:pPr>
    </w:p>
    <w:p>
      <w:pPr>
        <w:pStyle w:val="BodyText"/>
        <w:spacing w:line="247" w:lineRule="auto"/>
        <w:ind w:left="120" w:right="184"/>
        <w:jc w:val="both"/>
      </w:pPr>
      <w:r>
        <w:rPr/>
        <w:t>Los elementos de soportes intermedios a los nichos se realizarán mediante pantallas de hormigón armado HA-25, que nos encontramos tanto en los laterales de los bloques como en elementos embebidos en nichos. Estas pantallas se encargarán de transmitir las cargas solicitadas por la losa y los elementos de cubierta, además de la viga frontal. Además, los propios nichos superpuestos</w:t>
      </w:r>
      <w:r>
        <w:rPr>
          <w:spacing w:val="38"/>
        </w:rPr>
        <w:t> </w:t>
      </w:r>
      <w:r>
        <w:rPr/>
        <w:t>actuarán</w:t>
      </w:r>
      <w:r>
        <w:rPr>
          <w:spacing w:val="39"/>
        </w:rPr>
        <w:t> </w:t>
      </w:r>
      <w:r>
        <w:rPr/>
        <w:t>de</w:t>
      </w:r>
      <w:r>
        <w:rPr>
          <w:spacing w:val="39"/>
        </w:rPr>
        <w:t> </w:t>
      </w:r>
      <w:r>
        <w:rPr/>
        <w:t>elementos</w:t>
      </w:r>
      <w:r>
        <w:rPr>
          <w:spacing w:val="39"/>
        </w:rPr>
        <w:t> </w:t>
      </w:r>
      <w:r>
        <w:rPr/>
        <w:t>de</w:t>
      </w:r>
      <w:r>
        <w:rPr>
          <w:spacing w:val="39"/>
        </w:rPr>
        <w:t> </w:t>
      </w:r>
      <w:r>
        <w:rPr/>
        <w:t>soporte</w:t>
      </w:r>
      <w:r>
        <w:rPr>
          <w:spacing w:val="39"/>
        </w:rPr>
        <w:t> </w:t>
      </w:r>
      <w:r>
        <w:rPr/>
        <w:t>de</w:t>
      </w:r>
      <w:r>
        <w:rPr>
          <w:spacing w:val="38"/>
        </w:rPr>
        <w:t> </w:t>
      </w:r>
      <w:r>
        <w:rPr/>
        <w:t>la</w:t>
      </w:r>
      <w:r>
        <w:rPr>
          <w:spacing w:val="39"/>
        </w:rPr>
        <w:t> </w:t>
      </w:r>
      <w:r>
        <w:rPr/>
        <w:t>losa</w:t>
      </w:r>
      <w:r>
        <w:rPr>
          <w:spacing w:val="39"/>
        </w:rPr>
        <w:t> </w:t>
      </w:r>
      <w:r>
        <w:rPr/>
        <w:t>superior</w:t>
      </w:r>
      <w:r>
        <w:rPr>
          <w:spacing w:val="39"/>
        </w:rPr>
        <w:t> </w:t>
      </w:r>
      <w:r>
        <w:rPr/>
        <w:t>de</w:t>
      </w:r>
      <w:r>
        <w:rPr>
          <w:spacing w:val="39"/>
        </w:rPr>
        <w:t> </w:t>
      </w:r>
      <w:r>
        <w:rPr/>
        <w:t>cubierta.</w:t>
      </w:r>
      <w:r>
        <w:rPr>
          <w:spacing w:val="39"/>
        </w:rPr>
        <w:t> </w:t>
      </w:r>
      <w:r>
        <w:rPr/>
        <w:t>El</w:t>
      </w:r>
      <w:r>
        <w:rPr>
          <w:spacing w:val="38"/>
        </w:rPr>
        <w:t> </w:t>
      </w:r>
      <w:r>
        <w:rPr/>
        <w:t>forjado</w:t>
      </w:r>
      <w:r>
        <w:rPr>
          <w:spacing w:val="39"/>
        </w:rPr>
        <w:t> </w:t>
      </w:r>
      <w:r>
        <w:rPr/>
        <w:t>de</w:t>
      </w:r>
    </w:p>
    <w:p>
      <w:pPr>
        <w:spacing w:after="0" w:line="247" w:lineRule="auto"/>
        <w:jc w:val="both"/>
        <w:sectPr>
          <w:pgSz w:w="11910" w:h="16840"/>
          <w:pgMar w:top="1580" w:bottom="280" w:left="1020" w:right="940"/>
        </w:sectPr>
      </w:pPr>
    </w:p>
    <w:p>
      <w:pPr>
        <w:pStyle w:val="BodyText"/>
        <w:spacing w:line="247" w:lineRule="auto" w:before="33"/>
        <w:ind w:left="120" w:right="184"/>
        <w:jc w:val="both"/>
      </w:pPr>
      <w:r>
        <w:rPr/>
        <w:t>cubierta se realizará mediante losa de hormigón armado de 15 cms de espesor, con los elementos de cubierta necesarios, teniendo especial consideración en la ejecución de impermeabilización y encuentros con bajantes y ventilación de shunts.</w:t>
      </w:r>
    </w:p>
    <w:p>
      <w:pPr>
        <w:pStyle w:val="BodyText"/>
        <w:spacing w:before="5"/>
      </w:pPr>
    </w:p>
    <w:p>
      <w:pPr>
        <w:pStyle w:val="BodyText"/>
        <w:spacing w:before="1"/>
        <w:ind w:left="120"/>
      </w:pPr>
      <w:r>
        <w:rPr/>
        <w:t>La totalidad de los elementos de la estructura quedan definidos en los planos correspondientes.</w:t>
      </w:r>
    </w:p>
    <w:p>
      <w:pPr>
        <w:pStyle w:val="BodyText"/>
        <w:spacing w:before="2"/>
        <w:rPr>
          <w:sz w:val="23"/>
        </w:rPr>
      </w:pPr>
    </w:p>
    <w:p>
      <w:pPr>
        <w:pStyle w:val="Heading3"/>
      </w:pPr>
      <w:r>
        <w:rPr/>
        <w:t>c.- Sistema envolvente.</w:t>
      </w:r>
    </w:p>
    <w:p>
      <w:pPr>
        <w:pStyle w:val="BodyText"/>
        <w:spacing w:before="3"/>
        <w:rPr>
          <w:b/>
          <w:sz w:val="23"/>
        </w:rPr>
      </w:pPr>
    </w:p>
    <w:p>
      <w:pPr>
        <w:pStyle w:val="BodyText"/>
        <w:spacing w:line="247" w:lineRule="auto"/>
        <w:ind w:left="120" w:right="184"/>
        <w:jc w:val="both"/>
      </w:pPr>
      <w:r>
        <w:rPr/>
        <w:t>Para el sistema envolvente de los módulos, dado el carácter del diseño, se hace innecesario el cumplimiento de cualquier requerimiento de eficiencia energética, ya que no deberán atenderse necesidades de confort.</w:t>
      </w:r>
    </w:p>
    <w:p>
      <w:pPr>
        <w:pStyle w:val="BodyText"/>
      </w:pPr>
    </w:p>
    <w:p>
      <w:pPr>
        <w:pStyle w:val="BodyText"/>
        <w:rPr>
          <w:sz w:val="23"/>
        </w:rPr>
      </w:pPr>
    </w:p>
    <w:p>
      <w:pPr>
        <w:pStyle w:val="BodyText"/>
        <w:spacing w:before="1"/>
        <w:ind w:left="120"/>
      </w:pPr>
      <w:r>
        <w:rPr/>
        <w:t>(Cubierta no transitable sobre módulos de nichos)</w:t>
      </w:r>
    </w:p>
    <w:p>
      <w:pPr>
        <w:pStyle w:val="BodyText"/>
        <w:spacing w:before="2"/>
        <w:rPr>
          <w:sz w:val="23"/>
        </w:rPr>
      </w:pPr>
    </w:p>
    <w:p>
      <w:pPr>
        <w:pStyle w:val="BodyText"/>
        <w:spacing w:line="247" w:lineRule="auto"/>
        <w:ind w:left="120" w:right="184"/>
        <w:jc w:val="both"/>
      </w:pPr>
      <w:r>
        <w:rPr/>
        <w:t>Cubierta plana intransitable sobre forjado horizontal de losa armada, constituida mediante formación de pendientes mínima de 1,5 % con hormigón aligerado de 8-10 cms de espesor, capa de mortero de enrase y nivelación para recibir la impermeabilización, terminada con una impermeabilización de cubiertas a base de láminas asfálticas con junta selladas, y solapes adecuados en pretiles, incluso limpieza del soporte.</w:t>
      </w:r>
    </w:p>
    <w:p>
      <w:pPr>
        <w:pStyle w:val="BodyText"/>
        <w:spacing w:before="4"/>
      </w:pPr>
    </w:p>
    <w:p>
      <w:pPr>
        <w:pStyle w:val="BodyText"/>
        <w:ind w:left="120"/>
      </w:pPr>
      <w:r>
        <w:rPr/>
        <w:t>(Fachadas)</w:t>
      </w:r>
    </w:p>
    <w:p>
      <w:pPr>
        <w:pStyle w:val="BodyText"/>
        <w:spacing w:before="3"/>
        <w:rPr>
          <w:sz w:val="23"/>
        </w:rPr>
      </w:pPr>
    </w:p>
    <w:p>
      <w:pPr>
        <w:pStyle w:val="BodyText"/>
        <w:spacing w:line="247" w:lineRule="auto"/>
        <w:ind w:left="120" w:right="184"/>
        <w:jc w:val="both"/>
      </w:pPr>
      <w:r>
        <w:rPr/>
        <w:t>Los cerramientos exteriores se realizarán mediante lápida prefabricada de hormigón armado. El tipo de cerramiento que se define posee suficiente resistencia, tanto al peso propio como a la acción eólica.</w:t>
      </w:r>
    </w:p>
    <w:p>
      <w:pPr>
        <w:pStyle w:val="BodyText"/>
        <w:spacing w:before="5"/>
      </w:pPr>
    </w:p>
    <w:p>
      <w:pPr>
        <w:pStyle w:val="BodyText"/>
        <w:ind w:left="120"/>
      </w:pPr>
      <w:r>
        <w:rPr/>
        <w:t>(Carpintería exterior)</w:t>
      </w:r>
    </w:p>
    <w:p>
      <w:pPr>
        <w:pStyle w:val="BodyText"/>
        <w:spacing w:before="3"/>
        <w:rPr>
          <w:sz w:val="23"/>
        </w:rPr>
      </w:pPr>
    </w:p>
    <w:p>
      <w:pPr>
        <w:pStyle w:val="BodyText"/>
        <w:spacing w:line="247" w:lineRule="auto"/>
        <w:ind w:left="120" w:right="184"/>
        <w:jc w:val="both"/>
      </w:pPr>
      <w:r>
        <w:rPr/>
        <w:t>La carpintería exterior y única será madera de morera con líneas verticales de entablado en relieve y machihembrado en el panel central y un aro de morera lisa de 60 mm de espesor en el perímetro de las mismas, según lo especificado en la memoria de</w:t>
      </w:r>
      <w:r>
        <w:rPr>
          <w:spacing w:val="-2"/>
        </w:rPr>
        <w:t> </w:t>
      </w:r>
      <w:r>
        <w:rPr/>
        <w:t>carpintería.</w:t>
      </w:r>
    </w:p>
    <w:p>
      <w:pPr>
        <w:pStyle w:val="BodyText"/>
        <w:spacing w:before="5"/>
      </w:pPr>
    </w:p>
    <w:p>
      <w:pPr>
        <w:pStyle w:val="Heading3"/>
      </w:pPr>
      <w:r>
        <w:rPr/>
        <w:t>d.- Sistema de compartimentación.</w:t>
      </w:r>
    </w:p>
    <w:p>
      <w:pPr>
        <w:pStyle w:val="BodyText"/>
        <w:spacing w:before="2"/>
        <w:rPr>
          <w:b/>
          <w:sz w:val="23"/>
        </w:rPr>
      </w:pPr>
    </w:p>
    <w:p>
      <w:pPr>
        <w:pStyle w:val="BodyText"/>
        <w:spacing w:line="247" w:lineRule="auto" w:before="1"/>
        <w:ind w:left="120" w:right="184"/>
        <w:jc w:val="both"/>
      </w:pPr>
      <w:r>
        <w:rPr/>
        <w:t>Se considera en este aspecto como compartimentación las fábricas de bloque que servirán de elementos de borde en bases de pavimentaciones.</w:t>
      </w:r>
    </w:p>
    <w:p>
      <w:pPr>
        <w:pStyle w:val="BodyText"/>
        <w:spacing w:before="5"/>
      </w:pPr>
    </w:p>
    <w:p>
      <w:pPr>
        <w:pStyle w:val="BodyText"/>
        <w:ind w:left="120"/>
      </w:pPr>
      <w:r>
        <w:rPr/>
        <w:t>(Fábrica de bloques)</w:t>
      </w:r>
    </w:p>
    <w:p>
      <w:pPr>
        <w:pStyle w:val="BodyText"/>
        <w:spacing w:before="3"/>
        <w:rPr>
          <w:sz w:val="23"/>
        </w:rPr>
      </w:pPr>
    </w:p>
    <w:p>
      <w:pPr>
        <w:pStyle w:val="BodyText"/>
        <w:spacing w:line="247" w:lineRule="auto"/>
        <w:ind w:left="120" w:right="184"/>
        <w:jc w:val="both"/>
      </w:pPr>
      <w:r>
        <w:rPr/>
        <w:t>Seguidamente a la excavación y nivelación del terreno hasta las cotas adecuadas, además </w:t>
      </w:r>
      <w:r>
        <w:rPr>
          <w:spacing w:val="-5"/>
        </w:rPr>
        <w:t>del </w:t>
      </w:r>
      <w:r>
        <w:rPr/>
        <w:t>compactado o la mejora del mismo, se realizará las hiladas de bloques en los perímetros de </w:t>
      </w:r>
      <w:r>
        <w:rPr>
          <w:spacing w:val="-5"/>
        </w:rPr>
        <w:t>las </w:t>
      </w:r>
      <w:r>
        <w:rPr/>
        <w:t>zonas pavimentadas, para determinar los límites de las diferentes zonas de pavimento. Esto hará a su vez de encofrado para el relleno mediante zahorra artificial que será objeto de </w:t>
      </w:r>
      <w:r>
        <w:rPr>
          <w:spacing w:val="-3"/>
        </w:rPr>
        <w:t>compactación </w:t>
      </w:r>
      <w:r>
        <w:rPr/>
        <w:t>para el recibimiento de las losas de pavimentación. Servirá de replanteo de pavimentación a la </w:t>
      </w:r>
      <w:r>
        <w:rPr>
          <w:spacing w:val="-5"/>
        </w:rPr>
        <w:t>vez </w:t>
      </w:r>
      <w:r>
        <w:rPr/>
        <w:t>que de límite de encofrado de las tierras para compactar y bases de soleras. Las hiladas se colocarán sobre cimentación corrida de hormigón ciclópeo y lo conformarán hiladas de bloques de hormigón vibro prensado de 20 cms de</w:t>
      </w:r>
      <w:r>
        <w:rPr>
          <w:spacing w:val="-2"/>
        </w:rPr>
        <w:t> </w:t>
      </w:r>
      <w:r>
        <w:rPr/>
        <w:t>espesor.</w:t>
      </w:r>
    </w:p>
    <w:p>
      <w:pPr>
        <w:pStyle w:val="BodyText"/>
        <w:spacing w:before="2"/>
      </w:pPr>
    </w:p>
    <w:p>
      <w:pPr>
        <w:pStyle w:val="BodyText"/>
        <w:spacing w:line="247" w:lineRule="auto"/>
        <w:ind w:left="120" w:right="184"/>
        <w:jc w:val="both"/>
      </w:pPr>
      <w:r>
        <w:rPr/>
        <w:t>Los muros de la rampa se realizarán con mampostería hormigonada para contención de tierras y pavimentos de piedra u hormigón.</w:t>
      </w:r>
    </w:p>
    <w:p>
      <w:pPr>
        <w:spacing w:after="0" w:line="247" w:lineRule="auto"/>
        <w:jc w:val="both"/>
        <w:sectPr>
          <w:pgSz w:w="11910" w:h="16840"/>
          <w:pgMar w:top="1080" w:bottom="280" w:left="1020" w:right="940"/>
        </w:sectPr>
      </w:pPr>
    </w:p>
    <w:p>
      <w:pPr>
        <w:pStyle w:val="Heading3"/>
        <w:spacing w:before="33"/>
        <w:jc w:val="both"/>
      </w:pPr>
      <w:r>
        <w:rPr/>
        <w:t>e.- Revestimientos:</w:t>
      </w:r>
    </w:p>
    <w:p>
      <w:pPr>
        <w:pStyle w:val="BodyText"/>
        <w:spacing w:before="3"/>
        <w:rPr>
          <w:b/>
          <w:sz w:val="23"/>
        </w:rPr>
      </w:pPr>
    </w:p>
    <w:p>
      <w:pPr>
        <w:pStyle w:val="BodyText"/>
        <w:spacing w:line="247" w:lineRule="auto"/>
        <w:ind w:left="120" w:right="184"/>
        <w:jc w:val="both"/>
      </w:pPr>
      <w:r>
        <w:rPr/>
        <w:t>Se indican las características y prescripciones de los acabados de los paramentos a fin de cumplir los requisitos de funcionalidad, seguridad y habitabilidad (los acabados aquí detallados, son los que se ha procedido a describir en la memoria descriptiva).</w:t>
      </w:r>
    </w:p>
    <w:p>
      <w:pPr>
        <w:pStyle w:val="BodyText"/>
        <w:spacing w:before="5"/>
      </w:pPr>
    </w:p>
    <w:p>
      <w:pPr>
        <w:pStyle w:val="BodyText"/>
        <w:ind w:left="120"/>
        <w:jc w:val="both"/>
      </w:pPr>
      <w:r>
        <w:rPr/>
        <w:t>(Bases de pavimentos)</w:t>
      </w:r>
    </w:p>
    <w:p>
      <w:pPr>
        <w:pStyle w:val="BodyText"/>
        <w:spacing w:before="3"/>
        <w:rPr>
          <w:sz w:val="23"/>
        </w:rPr>
      </w:pPr>
    </w:p>
    <w:p>
      <w:pPr>
        <w:pStyle w:val="BodyText"/>
        <w:spacing w:line="247" w:lineRule="auto"/>
        <w:ind w:left="120" w:right="184"/>
        <w:jc w:val="both"/>
      </w:pPr>
      <w:r>
        <w:rPr/>
        <w:t>Un aspecto fundamental del presente proyecto es la preparación de las bases de pavimentación, junto con los límites de jardineras y otros elementos. Para la realización de las bases, se actuará de la siguiente manera:</w:t>
      </w:r>
    </w:p>
    <w:p>
      <w:pPr>
        <w:pStyle w:val="BodyText"/>
        <w:spacing w:before="5"/>
      </w:pPr>
    </w:p>
    <w:p>
      <w:pPr>
        <w:pStyle w:val="ListParagraph"/>
        <w:numPr>
          <w:ilvl w:val="0"/>
          <w:numId w:val="1"/>
        </w:numPr>
        <w:tabs>
          <w:tab w:pos="815" w:val="left" w:leader="none"/>
        </w:tabs>
        <w:spacing w:line="240" w:lineRule="auto" w:before="0" w:after="0"/>
        <w:ind w:left="814" w:right="0" w:hanging="135"/>
        <w:jc w:val="left"/>
        <w:rPr>
          <w:sz w:val="22"/>
        </w:rPr>
      </w:pPr>
      <w:r>
        <w:rPr>
          <w:sz w:val="22"/>
        </w:rPr>
        <w:t>Excavación y retirada superficial de tierra</w:t>
      </w:r>
      <w:r>
        <w:rPr>
          <w:spacing w:val="-1"/>
          <w:sz w:val="22"/>
        </w:rPr>
        <w:t> </w:t>
      </w:r>
      <w:r>
        <w:rPr>
          <w:sz w:val="22"/>
        </w:rPr>
        <w:t>vegetal.</w:t>
      </w:r>
    </w:p>
    <w:p>
      <w:pPr>
        <w:pStyle w:val="BodyText"/>
        <w:spacing w:before="2"/>
        <w:rPr>
          <w:sz w:val="23"/>
        </w:rPr>
      </w:pPr>
    </w:p>
    <w:p>
      <w:pPr>
        <w:pStyle w:val="ListParagraph"/>
        <w:numPr>
          <w:ilvl w:val="0"/>
          <w:numId w:val="1"/>
        </w:numPr>
        <w:tabs>
          <w:tab w:pos="833" w:val="left" w:leader="none"/>
        </w:tabs>
        <w:spacing w:line="247" w:lineRule="auto" w:before="1" w:after="0"/>
        <w:ind w:left="680" w:right="192" w:firstLine="0"/>
        <w:jc w:val="both"/>
        <w:rPr>
          <w:sz w:val="22"/>
        </w:rPr>
      </w:pPr>
      <w:r>
        <w:rPr>
          <w:sz w:val="22"/>
        </w:rPr>
        <w:t>Excavación en superficie hasta la cota prevista para la realización de las capas bases de pavimento.</w:t>
      </w:r>
    </w:p>
    <w:p>
      <w:pPr>
        <w:pStyle w:val="BodyText"/>
        <w:spacing w:before="5"/>
      </w:pPr>
    </w:p>
    <w:p>
      <w:pPr>
        <w:pStyle w:val="ListParagraph"/>
        <w:numPr>
          <w:ilvl w:val="0"/>
          <w:numId w:val="1"/>
        </w:numPr>
        <w:tabs>
          <w:tab w:pos="815" w:val="left" w:leader="none"/>
        </w:tabs>
        <w:spacing w:line="240" w:lineRule="auto" w:before="0" w:after="0"/>
        <w:ind w:left="814" w:right="0" w:hanging="135"/>
        <w:jc w:val="left"/>
        <w:rPr>
          <w:sz w:val="22"/>
        </w:rPr>
      </w:pPr>
      <w:r>
        <w:rPr>
          <w:sz w:val="22"/>
        </w:rPr>
        <w:t>Compactación superficial del terreno natural</w:t>
      </w:r>
      <w:r>
        <w:rPr>
          <w:spacing w:val="-1"/>
          <w:sz w:val="22"/>
        </w:rPr>
        <w:t> </w:t>
      </w:r>
      <w:r>
        <w:rPr>
          <w:sz w:val="22"/>
        </w:rPr>
        <w:t>excavado.</w:t>
      </w:r>
    </w:p>
    <w:p>
      <w:pPr>
        <w:pStyle w:val="BodyText"/>
        <w:spacing w:before="3"/>
        <w:rPr>
          <w:sz w:val="23"/>
        </w:rPr>
      </w:pPr>
    </w:p>
    <w:p>
      <w:pPr>
        <w:pStyle w:val="ListParagraph"/>
        <w:numPr>
          <w:ilvl w:val="0"/>
          <w:numId w:val="1"/>
        </w:numPr>
        <w:tabs>
          <w:tab w:pos="887" w:val="left" w:leader="none"/>
        </w:tabs>
        <w:spacing w:line="247" w:lineRule="auto" w:before="0" w:after="0"/>
        <w:ind w:left="680" w:right="192" w:firstLine="0"/>
        <w:jc w:val="both"/>
        <w:rPr>
          <w:sz w:val="22"/>
        </w:rPr>
      </w:pPr>
      <w:r>
        <w:rPr>
          <w:sz w:val="22"/>
        </w:rPr>
        <w:t>Replanteo de las áreas y elementos perimetrales de borde de pavimentos, para </w:t>
      </w:r>
      <w:r>
        <w:rPr>
          <w:spacing w:val="-9"/>
          <w:sz w:val="22"/>
        </w:rPr>
        <w:t>la </w:t>
      </w:r>
      <w:r>
        <w:rPr>
          <w:sz w:val="22"/>
        </w:rPr>
        <w:t>realización de cajeados y cimentación previa.</w:t>
      </w:r>
    </w:p>
    <w:p>
      <w:pPr>
        <w:pStyle w:val="BodyText"/>
        <w:spacing w:before="6"/>
      </w:pPr>
    </w:p>
    <w:p>
      <w:pPr>
        <w:pStyle w:val="ListParagraph"/>
        <w:numPr>
          <w:ilvl w:val="0"/>
          <w:numId w:val="1"/>
        </w:numPr>
        <w:tabs>
          <w:tab w:pos="854" w:val="left" w:leader="none"/>
        </w:tabs>
        <w:spacing w:line="247" w:lineRule="auto" w:before="0" w:after="0"/>
        <w:ind w:left="680" w:right="191" w:firstLine="0"/>
        <w:jc w:val="both"/>
        <w:rPr>
          <w:sz w:val="22"/>
        </w:rPr>
      </w:pPr>
      <w:r>
        <w:rPr>
          <w:sz w:val="22"/>
        </w:rPr>
        <w:t>Cajeado para realizar las cimentaciones de los elementos perimetrales de pavimento </w:t>
      </w:r>
      <w:r>
        <w:rPr>
          <w:spacing w:val="-12"/>
          <w:sz w:val="22"/>
        </w:rPr>
        <w:t>y </w:t>
      </w:r>
      <w:r>
        <w:rPr>
          <w:sz w:val="22"/>
        </w:rPr>
        <w:t>jardineras.</w:t>
      </w:r>
    </w:p>
    <w:p>
      <w:pPr>
        <w:pStyle w:val="BodyText"/>
        <w:spacing w:before="6"/>
      </w:pPr>
    </w:p>
    <w:p>
      <w:pPr>
        <w:pStyle w:val="ListParagraph"/>
        <w:numPr>
          <w:ilvl w:val="0"/>
          <w:numId w:val="1"/>
        </w:numPr>
        <w:tabs>
          <w:tab w:pos="815" w:val="left" w:leader="none"/>
        </w:tabs>
        <w:spacing w:line="240" w:lineRule="auto" w:before="0" w:after="0"/>
        <w:ind w:left="814" w:right="0" w:hanging="135"/>
        <w:jc w:val="left"/>
        <w:rPr>
          <w:sz w:val="22"/>
        </w:rPr>
      </w:pPr>
      <w:r>
        <w:rPr>
          <w:sz w:val="22"/>
        </w:rPr>
        <w:t>Hormigón de limpieza como base previa.</w:t>
      </w:r>
    </w:p>
    <w:p>
      <w:pPr>
        <w:pStyle w:val="BodyText"/>
        <w:spacing w:before="2"/>
        <w:rPr>
          <w:sz w:val="23"/>
        </w:rPr>
      </w:pPr>
    </w:p>
    <w:p>
      <w:pPr>
        <w:pStyle w:val="ListParagraph"/>
        <w:numPr>
          <w:ilvl w:val="0"/>
          <w:numId w:val="1"/>
        </w:numPr>
        <w:tabs>
          <w:tab w:pos="815" w:val="left" w:leader="none"/>
        </w:tabs>
        <w:spacing w:line="240" w:lineRule="auto" w:before="0" w:after="0"/>
        <w:ind w:left="814" w:right="0" w:hanging="135"/>
        <w:jc w:val="left"/>
        <w:rPr>
          <w:sz w:val="22"/>
        </w:rPr>
      </w:pPr>
      <w:r>
        <w:rPr>
          <w:sz w:val="22"/>
        </w:rPr>
        <w:t>Hormigón ciclópeo de cimentación de los elementos de borde de pavimento.</w:t>
      </w:r>
    </w:p>
    <w:p>
      <w:pPr>
        <w:pStyle w:val="BodyText"/>
        <w:spacing w:before="3"/>
        <w:rPr>
          <w:sz w:val="23"/>
        </w:rPr>
      </w:pPr>
    </w:p>
    <w:p>
      <w:pPr>
        <w:pStyle w:val="ListParagraph"/>
        <w:numPr>
          <w:ilvl w:val="0"/>
          <w:numId w:val="1"/>
        </w:numPr>
        <w:tabs>
          <w:tab w:pos="835" w:val="left" w:leader="none"/>
        </w:tabs>
        <w:spacing w:line="247" w:lineRule="auto" w:before="0" w:after="0"/>
        <w:ind w:left="680" w:right="191" w:firstLine="0"/>
        <w:jc w:val="both"/>
        <w:rPr>
          <w:sz w:val="22"/>
        </w:rPr>
      </w:pPr>
      <w:r>
        <w:rPr>
          <w:sz w:val="22"/>
        </w:rPr>
        <w:t>Presolera de enrase y nuevo marcado de replanteo para la colocación de las fábricas </w:t>
      </w:r>
      <w:r>
        <w:rPr>
          <w:spacing w:val="-7"/>
          <w:sz w:val="22"/>
        </w:rPr>
        <w:t>de </w:t>
      </w:r>
      <w:r>
        <w:rPr>
          <w:sz w:val="22"/>
        </w:rPr>
        <w:t>bloques perimetrales.</w:t>
      </w:r>
    </w:p>
    <w:p>
      <w:pPr>
        <w:pStyle w:val="BodyText"/>
        <w:spacing w:before="6"/>
      </w:pPr>
    </w:p>
    <w:p>
      <w:pPr>
        <w:pStyle w:val="ListParagraph"/>
        <w:numPr>
          <w:ilvl w:val="0"/>
          <w:numId w:val="1"/>
        </w:numPr>
        <w:tabs>
          <w:tab w:pos="815" w:val="left" w:leader="none"/>
        </w:tabs>
        <w:spacing w:line="240" w:lineRule="auto" w:before="0" w:after="0"/>
        <w:ind w:left="814" w:right="0" w:hanging="135"/>
        <w:jc w:val="left"/>
        <w:rPr>
          <w:sz w:val="22"/>
        </w:rPr>
      </w:pPr>
      <w:r>
        <w:rPr>
          <w:sz w:val="22"/>
        </w:rPr>
        <w:t>Colocación de las fábricas de bloques perimetrales.</w:t>
      </w:r>
    </w:p>
    <w:p>
      <w:pPr>
        <w:pStyle w:val="BodyText"/>
        <w:spacing w:before="2"/>
        <w:rPr>
          <w:sz w:val="23"/>
        </w:rPr>
      </w:pPr>
    </w:p>
    <w:p>
      <w:pPr>
        <w:pStyle w:val="ListParagraph"/>
        <w:numPr>
          <w:ilvl w:val="0"/>
          <w:numId w:val="1"/>
        </w:numPr>
        <w:tabs>
          <w:tab w:pos="898" w:val="left" w:leader="none"/>
        </w:tabs>
        <w:spacing w:line="247" w:lineRule="auto" w:before="0" w:after="0"/>
        <w:ind w:left="680" w:right="192" w:firstLine="0"/>
        <w:jc w:val="both"/>
        <w:rPr>
          <w:sz w:val="22"/>
        </w:rPr>
      </w:pPr>
      <w:r>
        <w:rPr>
          <w:sz w:val="22"/>
        </w:rPr>
        <w:t>Relleno mediante zahorra artificial en los elementos internos bajo pavimentación </w:t>
      </w:r>
      <w:r>
        <w:rPr>
          <w:spacing w:val="-16"/>
          <w:sz w:val="22"/>
        </w:rPr>
        <w:t>y </w:t>
      </w:r>
      <w:r>
        <w:rPr>
          <w:sz w:val="22"/>
        </w:rPr>
        <w:t>compactado superficial del</w:t>
      </w:r>
      <w:r>
        <w:rPr>
          <w:spacing w:val="-1"/>
          <w:sz w:val="22"/>
        </w:rPr>
        <w:t> </w:t>
      </w:r>
      <w:r>
        <w:rPr>
          <w:sz w:val="22"/>
        </w:rPr>
        <w:t>mismo.</w:t>
      </w:r>
    </w:p>
    <w:p>
      <w:pPr>
        <w:pStyle w:val="BodyText"/>
        <w:spacing w:before="6"/>
      </w:pPr>
    </w:p>
    <w:p>
      <w:pPr>
        <w:pStyle w:val="ListParagraph"/>
        <w:numPr>
          <w:ilvl w:val="0"/>
          <w:numId w:val="1"/>
        </w:numPr>
        <w:tabs>
          <w:tab w:pos="815" w:val="left" w:leader="none"/>
        </w:tabs>
        <w:spacing w:line="240" w:lineRule="auto" w:before="0" w:after="0"/>
        <w:ind w:left="814" w:right="0" w:hanging="135"/>
        <w:jc w:val="left"/>
        <w:rPr>
          <w:sz w:val="22"/>
        </w:rPr>
      </w:pPr>
      <w:r>
        <w:rPr>
          <w:sz w:val="22"/>
        </w:rPr>
        <w:t>Encofrados laterales para recibimiento de soleras.</w:t>
      </w:r>
    </w:p>
    <w:p>
      <w:pPr>
        <w:pStyle w:val="BodyText"/>
        <w:spacing w:before="3"/>
        <w:rPr>
          <w:sz w:val="23"/>
        </w:rPr>
      </w:pPr>
    </w:p>
    <w:p>
      <w:pPr>
        <w:pStyle w:val="ListParagraph"/>
        <w:numPr>
          <w:ilvl w:val="0"/>
          <w:numId w:val="1"/>
        </w:numPr>
        <w:tabs>
          <w:tab w:pos="906" w:val="left" w:leader="none"/>
        </w:tabs>
        <w:spacing w:line="247" w:lineRule="auto" w:before="0" w:after="0"/>
        <w:ind w:left="680" w:right="191" w:firstLine="0"/>
        <w:jc w:val="both"/>
        <w:rPr>
          <w:sz w:val="22"/>
        </w:rPr>
      </w:pPr>
      <w:r>
        <w:rPr>
          <w:sz w:val="22"/>
        </w:rPr>
        <w:t>Realización de soleras de hormigón armado apoyadas sobre terreno debidamente preparado y</w:t>
      </w:r>
      <w:r>
        <w:rPr>
          <w:spacing w:val="-1"/>
          <w:sz w:val="22"/>
        </w:rPr>
        <w:t> </w:t>
      </w:r>
      <w:r>
        <w:rPr>
          <w:sz w:val="22"/>
        </w:rPr>
        <w:t>compactado.</w:t>
      </w:r>
    </w:p>
    <w:p>
      <w:pPr>
        <w:pStyle w:val="BodyText"/>
        <w:spacing w:before="5"/>
      </w:pPr>
    </w:p>
    <w:p>
      <w:pPr>
        <w:pStyle w:val="ListParagraph"/>
        <w:numPr>
          <w:ilvl w:val="0"/>
          <w:numId w:val="1"/>
        </w:numPr>
        <w:tabs>
          <w:tab w:pos="815" w:val="left" w:leader="none"/>
        </w:tabs>
        <w:spacing w:line="240" w:lineRule="auto" w:before="1" w:after="0"/>
        <w:ind w:left="814" w:right="0" w:hanging="135"/>
        <w:jc w:val="left"/>
        <w:rPr>
          <w:sz w:val="22"/>
        </w:rPr>
      </w:pPr>
      <w:r>
        <w:rPr>
          <w:sz w:val="22"/>
        </w:rPr>
        <w:t>Ejecución de capa de hormigón ligero para pendienteados correspondientes.</w:t>
      </w:r>
    </w:p>
    <w:p>
      <w:pPr>
        <w:pStyle w:val="BodyText"/>
        <w:spacing w:before="2"/>
        <w:rPr>
          <w:sz w:val="23"/>
        </w:rPr>
      </w:pPr>
    </w:p>
    <w:p>
      <w:pPr>
        <w:pStyle w:val="ListParagraph"/>
        <w:numPr>
          <w:ilvl w:val="0"/>
          <w:numId w:val="1"/>
        </w:numPr>
        <w:tabs>
          <w:tab w:pos="868" w:val="left" w:leader="none"/>
        </w:tabs>
        <w:spacing w:line="247" w:lineRule="auto" w:before="0" w:after="0"/>
        <w:ind w:left="680" w:right="191" w:firstLine="0"/>
        <w:jc w:val="both"/>
        <w:rPr>
          <w:sz w:val="22"/>
        </w:rPr>
      </w:pPr>
      <w:r>
        <w:rPr>
          <w:sz w:val="22"/>
        </w:rPr>
        <w:t>Como paso final se procederá a la colocación de pavimentos y elementos de piezas especiales de bordes.</w:t>
      </w:r>
    </w:p>
    <w:p>
      <w:pPr>
        <w:pStyle w:val="BodyText"/>
        <w:spacing w:before="6"/>
      </w:pPr>
    </w:p>
    <w:p>
      <w:pPr>
        <w:pStyle w:val="ListParagraph"/>
        <w:numPr>
          <w:ilvl w:val="0"/>
          <w:numId w:val="1"/>
        </w:numPr>
        <w:tabs>
          <w:tab w:pos="815" w:val="left" w:leader="none"/>
        </w:tabs>
        <w:spacing w:line="494" w:lineRule="auto" w:before="0" w:after="0"/>
        <w:ind w:left="120" w:right="311" w:firstLine="560"/>
        <w:jc w:val="left"/>
        <w:rPr>
          <w:sz w:val="22"/>
        </w:rPr>
      </w:pPr>
      <w:r>
        <w:rPr>
          <w:sz w:val="22"/>
        </w:rPr>
        <w:t>Enfoscados de laterales, pinturas, impermeabilización y protección de impermeabilización. (Suelos)</w:t>
      </w:r>
    </w:p>
    <w:p>
      <w:pPr>
        <w:pStyle w:val="BodyText"/>
        <w:spacing w:line="251" w:lineRule="exact"/>
        <w:ind w:left="120"/>
        <w:jc w:val="both"/>
      </w:pPr>
      <w:r>
        <w:rPr/>
        <w:t>Pavimentos exteriores: clase 3.</w:t>
      </w:r>
    </w:p>
    <w:p>
      <w:pPr>
        <w:pStyle w:val="BodyText"/>
        <w:spacing w:before="2"/>
        <w:rPr>
          <w:sz w:val="23"/>
        </w:rPr>
      </w:pPr>
    </w:p>
    <w:p>
      <w:pPr>
        <w:pStyle w:val="BodyText"/>
        <w:spacing w:line="247" w:lineRule="auto" w:before="1"/>
        <w:ind w:left="680" w:right="191"/>
        <w:jc w:val="both"/>
      </w:pPr>
      <w:r>
        <w:rPr/>
        <w:t>Zonas exteriores: clase 3. Pavimentos realizados con losas modulares de hormigón de alta resistencia, fabricada con áridos silíceos, graníticos o basálticos. En su cara vista están aditivadas con sellantes de tono e impermeabilizantes en profundidad, mejorando su</w:t>
      </w:r>
    </w:p>
    <w:p>
      <w:pPr>
        <w:spacing w:after="0" w:line="247" w:lineRule="auto"/>
        <w:jc w:val="both"/>
        <w:sectPr>
          <w:pgSz w:w="11910" w:h="16840"/>
          <w:pgMar w:top="1080" w:bottom="280" w:left="1020" w:right="940"/>
        </w:sectPr>
      </w:pPr>
    </w:p>
    <w:p>
      <w:pPr>
        <w:pStyle w:val="BodyText"/>
        <w:spacing w:line="247" w:lineRule="auto" w:before="33"/>
        <w:ind w:left="680" w:right="191"/>
        <w:jc w:val="both"/>
      </w:pPr>
      <w:r>
        <w:rPr/>
        <w:t>envejecimiento y limpieza. No tendrá juntas que presenten un resalto de más de 4 mm. Se les dará la pendiente suficiente (1-1,5%) para que el desagüe hacia los sumideros sea el correcto. Los diferentes tipos de acabados pavimentos serán los siguientes:</w:t>
      </w:r>
    </w:p>
    <w:p>
      <w:pPr>
        <w:pStyle w:val="BodyText"/>
        <w:spacing w:before="5"/>
      </w:pPr>
    </w:p>
    <w:p>
      <w:pPr>
        <w:pStyle w:val="BodyText"/>
        <w:spacing w:before="1"/>
        <w:ind w:left="1160"/>
      </w:pPr>
      <w:r>
        <w:rPr/>
        <w:t>Pavimento de losa bicapa 20x20x6,5 cms, sin bisel, con acabado veteado, color plomo.</w:t>
      </w:r>
    </w:p>
    <w:p>
      <w:pPr>
        <w:pStyle w:val="BodyText"/>
        <w:spacing w:before="8"/>
        <w:rPr>
          <w:sz w:val="26"/>
        </w:rPr>
      </w:pPr>
    </w:p>
    <w:p>
      <w:pPr>
        <w:pStyle w:val="BodyText"/>
        <w:ind w:left="1160"/>
      </w:pPr>
      <w:r>
        <w:rPr/>
        <w:t>Pavimento de losa bicapa 40x40x6,5 cms, sin bisel, con acabado veteado, color acero.</w:t>
      </w:r>
    </w:p>
    <w:p>
      <w:pPr>
        <w:pStyle w:val="BodyText"/>
        <w:spacing w:before="11"/>
        <w:rPr>
          <w:sz w:val="24"/>
        </w:rPr>
      </w:pPr>
    </w:p>
    <w:p>
      <w:pPr>
        <w:pStyle w:val="BodyText"/>
        <w:spacing w:line="247" w:lineRule="auto"/>
        <w:ind w:left="1240" w:right="113" w:hanging="80"/>
      </w:pPr>
      <w:r>
        <w:rPr/>
        <w:t>Pavimento de losa bicapa 100x40x6,5 cms, sin bisel, con acabado gommeé, color ulzama.</w:t>
      </w:r>
    </w:p>
    <w:p>
      <w:pPr>
        <w:pStyle w:val="BodyText"/>
        <w:spacing w:before="2"/>
        <w:rPr>
          <w:sz w:val="24"/>
        </w:rPr>
      </w:pPr>
    </w:p>
    <w:p>
      <w:pPr>
        <w:pStyle w:val="BodyText"/>
        <w:spacing w:before="1"/>
        <w:ind w:left="1160"/>
      </w:pPr>
      <w:r>
        <w:rPr/>
        <w:t>Piezas de bordillo 100x20x12 cms, con bisel, con acabado árido visto, color gris perla.</w:t>
      </w:r>
    </w:p>
    <w:p>
      <w:pPr>
        <w:pStyle w:val="BodyText"/>
      </w:pPr>
    </w:p>
    <w:p>
      <w:pPr>
        <w:pStyle w:val="BodyText"/>
        <w:spacing w:before="3"/>
        <w:rPr>
          <w:sz w:val="27"/>
        </w:rPr>
      </w:pPr>
    </w:p>
    <w:p>
      <w:pPr>
        <w:pStyle w:val="BodyText"/>
        <w:ind w:left="120"/>
      </w:pPr>
      <w:r>
        <w:rPr/>
        <w:t>Dichos materiales deberán ser objeto de muestreo y aceptado por la dirección facultativa de la obra.</w:t>
      </w:r>
    </w:p>
    <w:p>
      <w:pPr>
        <w:pStyle w:val="BodyText"/>
        <w:spacing w:before="8"/>
        <w:rPr>
          <w:sz w:val="26"/>
        </w:rPr>
      </w:pPr>
    </w:p>
    <w:p>
      <w:pPr>
        <w:pStyle w:val="BodyText"/>
        <w:spacing w:line="266" w:lineRule="auto"/>
        <w:ind w:left="120"/>
      </w:pPr>
      <w:r>
        <w:rPr/>
        <w:t>Tendrán las pendientes necesarias para la evacuación correcta de pluviales y el cumplimiento en materia de accesibilidad. Garantizan una continuidad y un conjunto coherente.</w:t>
      </w:r>
    </w:p>
    <w:p>
      <w:pPr>
        <w:pStyle w:val="BodyText"/>
        <w:spacing w:before="2"/>
        <w:rPr>
          <w:sz w:val="24"/>
        </w:rPr>
      </w:pPr>
    </w:p>
    <w:p>
      <w:pPr>
        <w:pStyle w:val="BodyText"/>
        <w:spacing w:before="1"/>
        <w:ind w:left="120"/>
      </w:pPr>
      <w:r>
        <w:rPr/>
        <w:t>(Pavimentos interiores)</w:t>
      </w:r>
    </w:p>
    <w:p>
      <w:pPr>
        <w:pStyle w:val="BodyText"/>
        <w:spacing w:before="11"/>
        <w:rPr>
          <w:sz w:val="24"/>
        </w:rPr>
      </w:pPr>
    </w:p>
    <w:p>
      <w:pPr>
        <w:pStyle w:val="BodyText"/>
        <w:spacing w:line="266" w:lineRule="auto"/>
        <w:ind w:left="120" w:right="113"/>
      </w:pPr>
      <w:r>
        <w:rPr/>
        <w:t>Localizados únicamente en el cuarto de almacén e instalaciones. Paviment interiores de uso habitual seco: clase 1.</w:t>
      </w:r>
    </w:p>
    <w:p>
      <w:pPr>
        <w:pStyle w:val="BodyText"/>
        <w:spacing w:before="5"/>
      </w:pPr>
    </w:p>
    <w:p>
      <w:pPr>
        <w:pStyle w:val="BodyText"/>
        <w:spacing w:line="247" w:lineRule="auto"/>
        <w:ind w:left="680" w:right="191"/>
        <w:jc w:val="both"/>
      </w:pPr>
      <w:r>
        <w:rPr/>
        <w:t>Pavimentos interiores de uso habitual seco: clase 2. Pavimento de gres porcelánico prensado,</w:t>
      </w:r>
    </w:p>
    <w:p>
      <w:pPr>
        <w:pStyle w:val="BodyText"/>
        <w:spacing w:before="3"/>
        <w:rPr>
          <w:sz w:val="24"/>
        </w:rPr>
      </w:pPr>
    </w:p>
    <w:p>
      <w:pPr>
        <w:pStyle w:val="BodyText"/>
        <w:ind w:left="120"/>
      </w:pPr>
      <w:r>
        <w:rPr/>
        <w:t>(Paredes interiores)</w:t>
      </w:r>
    </w:p>
    <w:p>
      <w:pPr>
        <w:pStyle w:val="BodyText"/>
        <w:spacing w:before="11"/>
        <w:rPr>
          <w:sz w:val="24"/>
        </w:rPr>
      </w:pPr>
    </w:p>
    <w:p>
      <w:pPr>
        <w:pStyle w:val="BodyText"/>
        <w:ind w:left="120"/>
      </w:pPr>
      <w:r>
        <w:rPr/>
        <w:t>Localizados únicamente en el cuarto de almacén e instalaciones.</w:t>
      </w:r>
    </w:p>
    <w:p>
      <w:pPr>
        <w:pStyle w:val="BodyText"/>
        <w:spacing w:before="8"/>
        <w:rPr>
          <w:sz w:val="26"/>
        </w:rPr>
      </w:pPr>
    </w:p>
    <w:p>
      <w:pPr>
        <w:pStyle w:val="BodyText"/>
        <w:spacing w:line="266" w:lineRule="auto"/>
        <w:ind w:left="680" w:right="181"/>
        <w:jc w:val="both"/>
      </w:pPr>
      <w:r>
        <w:rPr>
          <w:spacing w:val="-5"/>
        </w:rPr>
        <w:t>Primera </w:t>
      </w:r>
      <w:r>
        <w:rPr>
          <w:spacing w:val="-4"/>
        </w:rPr>
        <w:t>capa: </w:t>
      </w:r>
      <w:r>
        <w:rPr>
          <w:spacing w:val="-5"/>
        </w:rPr>
        <w:t>Revestimiento continuo enfoscado </w:t>
      </w:r>
      <w:r>
        <w:rPr>
          <w:spacing w:val="-4"/>
        </w:rPr>
        <w:t>con </w:t>
      </w:r>
      <w:r>
        <w:rPr>
          <w:spacing w:val="-5"/>
        </w:rPr>
        <w:t>mortero </w:t>
      </w:r>
      <w:r>
        <w:rPr>
          <w:spacing w:val="-3"/>
        </w:rPr>
        <w:t>de </w:t>
      </w:r>
      <w:r>
        <w:rPr>
          <w:spacing w:val="-5"/>
        </w:rPr>
        <w:t>resistencia </w:t>
      </w:r>
      <w:r>
        <w:rPr/>
        <w:t>a </w:t>
      </w:r>
      <w:r>
        <w:rPr>
          <w:spacing w:val="-3"/>
        </w:rPr>
        <w:t>la </w:t>
      </w:r>
      <w:r>
        <w:rPr>
          <w:spacing w:val="-5"/>
        </w:rPr>
        <w:t>filtración de cemento </w:t>
      </w:r>
      <w:r>
        <w:rPr/>
        <w:t>y </w:t>
      </w:r>
      <w:r>
        <w:rPr>
          <w:spacing w:val="-4"/>
        </w:rPr>
        <w:t>arena 1:3, </w:t>
      </w:r>
      <w:r>
        <w:rPr>
          <w:spacing w:val="-5"/>
        </w:rPr>
        <w:t>maestreado </w:t>
      </w:r>
      <w:r>
        <w:rPr>
          <w:spacing w:val="-3"/>
        </w:rPr>
        <w:t>en </w:t>
      </w:r>
      <w:r>
        <w:rPr>
          <w:spacing w:val="-4"/>
        </w:rPr>
        <w:t>todos los </w:t>
      </w:r>
      <w:r>
        <w:rPr>
          <w:spacing w:val="-5"/>
        </w:rPr>
        <w:t>paramentos. </w:t>
      </w:r>
      <w:r>
        <w:rPr>
          <w:spacing w:val="-3"/>
        </w:rPr>
        <w:t>Su </w:t>
      </w:r>
      <w:r>
        <w:rPr>
          <w:spacing w:val="-5"/>
        </w:rPr>
        <w:t>espesor oscilará </w:t>
      </w:r>
      <w:r>
        <w:rPr>
          <w:spacing w:val="-4"/>
        </w:rPr>
        <w:t>entre </w:t>
      </w:r>
      <w:r>
        <w:rPr>
          <w:spacing w:val="-3"/>
        </w:rPr>
        <w:t>12 </w:t>
      </w:r>
      <w:r>
        <w:rPr/>
        <w:t>y </w:t>
      </w:r>
      <w:r>
        <w:rPr>
          <w:spacing w:val="-5"/>
        </w:rPr>
        <w:t>15 mm.</w:t>
      </w:r>
    </w:p>
    <w:p>
      <w:pPr>
        <w:pStyle w:val="BodyText"/>
        <w:spacing w:before="5"/>
      </w:pPr>
    </w:p>
    <w:p>
      <w:pPr>
        <w:pStyle w:val="BodyText"/>
        <w:ind w:left="120"/>
      </w:pPr>
      <w:r>
        <w:rPr/>
        <w:t>(Revestimientos exteriores)</w:t>
      </w:r>
    </w:p>
    <w:p>
      <w:pPr>
        <w:pStyle w:val="BodyText"/>
        <w:spacing w:before="8"/>
        <w:rPr>
          <w:sz w:val="26"/>
        </w:rPr>
      </w:pPr>
    </w:p>
    <w:p>
      <w:pPr>
        <w:pStyle w:val="BodyText"/>
        <w:spacing w:line="266" w:lineRule="auto"/>
        <w:ind w:left="680" w:right="143"/>
        <w:jc w:val="both"/>
      </w:pPr>
      <w:r>
        <w:rPr>
          <w:spacing w:val="-5"/>
        </w:rPr>
        <w:t>Revestimiento continuo, enfoscado </w:t>
      </w:r>
      <w:r>
        <w:rPr>
          <w:spacing w:val="-4"/>
        </w:rPr>
        <w:t>con</w:t>
      </w:r>
      <w:r>
        <w:rPr>
          <w:spacing w:val="53"/>
        </w:rPr>
        <w:t> </w:t>
      </w:r>
      <w:r>
        <w:rPr>
          <w:spacing w:val="-5"/>
        </w:rPr>
        <w:t>mortero hidrófugo </w:t>
      </w:r>
      <w:r>
        <w:rPr>
          <w:spacing w:val="-3"/>
        </w:rPr>
        <w:t>de  </w:t>
      </w:r>
      <w:r>
        <w:rPr>
          <w:spacing w:val="-5"/>
        </w:rPr>
        <w:t>cemento  </w:t>
      </w:r>
      <w:r>
        <w:rPr/>
        <w:t>y  </w:t>
      </w:r>
      <w:r>
        <w:rPr>
          <w:spacing w:val="-4"/>
        </w:rPr>
        <w:t>arena  </w:t>
      </w:r>
      <w:r>
        <w:rPr>
          <w:spacing w:val="-5"/>
        </w:rPr>
        <w:t>1:3, maestreado </w:t>
      </w:r>
      <w:r>
        <w:rPr>
          <w:spacing w:val="-3"/>
        </w:rPr>
        <w:t>en </w:t>
      </w:r>
      <w:r>
        <w:rPr>
          <w:spacing w:val="-4"/>
        </w:rPr>
        <w:t>todos</w:t>
      </w:r>
      <w:r>
        <w:rPr>
          <w:spacing w:val="53"/>
        </w:rPr>
        <w:t> </w:t>
      </w:r>
      <w:r>
        <w:rPr>
          <w:spacing w:val="-4"/>
        </w:rPr>
        <w:t>los </w:t>
      </w:r>
      <w:r>
        <w:rPr>
          <w:spacing w:val="-5"/>
        </w:rPr>
        <w:t>paramentos. Resistencia </w:t>
      </w:r>
      <w:r>
        <w:rPr>
          <w:spacing w:val="-4"/>
        </w:rPr>
        <w:t>media </w:t>
      </w:r>
      <w:r>
        <w:rPr/>
        <w:t>a </w:t>
      </w:r>
      <w:r>
        <w:rPr>
          <w:spacing w:val="-3"/>
        </w:rPr>
        <w:t>la </w:t>
      </w:r>
      <w:r>
        <w:rPr>
          <w:spacing w:val="-5"/>
        </w:rPr>
        <w:t>filtración. </w:t>
      </w:r>
      <w:r>
        <w:rPr>
          <w:spacing w:val="-3"/>
        </w:rPr>
        <w:t>Su </w:t>
      </w:r>
      <w:r>
        <w:rPr>
          <w:spacing w:val="-5"/>
        </w:rPr>
        <w:t>espesor oscilará  </w:t>
      </w:r>
      <w:r>
        <w:rPr>
          <w:spacing w:val="-4"/>
        </w:rPr>
        <w:t>entre</w:t>
      </w:r>
      <w:r>
        <w:rPr>
          <w:spacing w:val="-18"/>
        </w:rPr>
        <w:t> </w:t>
      </w:r>
      <w:r>
        <w:rPr>
          <w:spacing w:val="-3"/>
        </w:rPr>
        <w:t>15</w:t>
      </w:r>
      <w:r>
        <w:rPr>
          <w:spacing w:val="-18"/>
        </w:rPr>
        <w:t> </w:t>
      </w:r>
      <w:r>
        <w:rPr/>
        <w:t>y</w:t>
      </w:r>
      <w:r>
        <w:rPr>
          <w:spacing w:val="-16"/>
        </w:rPr>
        <w:t> </w:t>
      </w:r>
      <w:r>
        <w:rPr>
          <w:spacing w:val="-3"/>
        </w:rPr>
        <w:t>20</w:t>
      </w:r>
      <w:r>
        <w:rPr>
          <w:spacing w:val="-18"/>
        </w:rPr>
        <w:t> </w:t>
      </w:r>
      <w:r>
        <w:rPr>
          <w:spacing w:val="-5"/>
        </w:rPr>
        <w:t>mm.</w:t>
      </w:r>
    </w:p>
    <w:p>
      <w:pPr>
        <w:pStyle w:val="BodyText"/>
        <w:spacing w:before="4"/>
      </w:pPr>
    </w:p>
    <w:p>
      <w:pPr>
        <w:pStyle w:val="BodyText"/>
        <w:ind w:left="120"/>
      </w:pPr>
      <w:r>
        <w:rPr/>
        <w:t>(Techos)</w:t>
      </w:r>
    </w:p>
    <w:p>
      <w:pPr>
        <w:pStyle w:val="BodyText"/>
        <w:rPr>
          <w:sz w:val="25"/>
        </w:rPr>
      </w:pPr>
    </w:p>
    <w:p>
      <w:pPr>
        <w:pStyle w:val="BodyText"/>
        <w:ind w:left="120"/>
      </w:pPr>
      <w:r>
        <w:rPr/>
        <w:t>Localizados únicamente en el cuarto de almacén e instalaciones.</w:t>
      </w:r>
    </w:p>
    <w:p>
      <w:pPr>
        <w:pStyle w:val="BodyText"/>
        <w:spacing w:before="8"/>
        <w:rPr>
          <w:sz w:val="26"/>
        </w:rPr>
      </w:pPr>
    </w:p>
    <w:p>
      <w:pPr>
        <w:pStyle w:val="BodyText"/>
        <w:spacing w:line="266" w:lineRule="auto"/>
        <w:ind w:left="680" w:right="181"/>
        <w:jc w:val="both"/>
      </w:pPr>
      <w:r>
        <w:rPr>
          <w:spacing w:val="-5"/>
        </w:rPr>
        <w:t>Primera </w:t>
      </w:r>
      <w:r>
        <w:rPr>
          <w:spacing w:val="-4"/>
        </w:rPr>
        <w:t>capa: </w:t>
      </w:r>
      <w:r>
        <w:rPr>
          <w:spacing w:val="-5"/>
        </w:rPr>
        <w:t>Revestimiento continuo enfoscado </w:t>
      </w:r>
      <w:r>
        <w:rPr>
          <w:spacing w:val="-4"/>
        </w:rPr>
        <w:t>con </w:t>
      </w:r>
      <w:r>
        <w:rPr>
          <w:spacing w:val="-5"/>
        </w:rPr>
        <w:t>mortero </w:t>
      </w:r>
      <w:r>
        <w:rPr>
          <w:spacing w:val="-3"/>
        </w:rPr>
        <w:t>de </w:t>
      </w:r>
      <w:r>
        <w:rPr>
          <w:spacing w:val="-5"/>
        </w:rPr>
        <w:t>resistencia </w:t>
      </w:r>
      <w:r>
        <w:rPr/>
        <w:t>a </w:t>
      </w:r>
      <w:r>
        <w:rPr>
          <w:spacing w:val="-3"/>
        </w:rPr>
        <w:t>la </w:t>
      </w:r>
      <w:r>
        <w:rPr>
          <w:spacing w:val="-5"/>
        </w:rPr>
        <w:t>filtración de cemento </w:t>
      </w:r>
      <w:r>
        <w:rPr/>
        <w:t>y </w:t>
      </w:r>
      <w:r>
        <w:rPr>
          <w:spacing w:val="-4"/>
        </w:rPr>
        <w:t>arena 1:3, </w:t>
      </w:r>
      <w:r>
        <w:rPr>
          <w:spacing w:val="-5"/>
        </w:rPr>
        <w:t>maestreado </w:t>
      </w:r>
      <w:r>
        <w:rPr>
          <w:spacing w:val="-3"/>
        </w:rPr>
        <w:t>en </w:t>
      </w:r>
      <w:r>
        <w:rPr>
          <w:spacing w:val="-4"/>
        </w:rPr>
        <w:t>todos los </w:t>
      </w:r>
      <w:r>
        <w:rPr>
          <w:spacing w:val="-5"/>
        </w:rPr>
        <w:t>paramentos. </w:t>
      </w:r>
      <w:r>
        <w:rPr>
          <w:spacing w:val="-3"/>
        </w:rPr>
        <w:t>Su </w:t>
      </w:r>
      <w:r>
        <w:rPr>
          <w:spacing w:val="-5"/>
        </w:rPr>
        <w:t>espesor oscilará </w:t>
      </w:r>
      <w:r>
        <w:rPr>
          <w:spacing w:val="-4"/>
        </w:rPr>
        <w:t>entre </w:t>
      </w:r>
      <w:r>
        <w:rPr>
          <w:spacing w:val="-3"/>
        </w:rPr>
        <w:t>12 </w:t>
      </w:r>
      <w:r>
        <w:rPr/>
        <w:t>y </w:t>
      </w:r>
      <w:r>
        <w:rPr>
          <w:spacing w:val="-5"/>
        </w:rPr>
        <w:t>15 mm.</w:t>
      </w:r>
    </w:p>
    <w:p>
      <w:pPr>
        <w:spacing w:after="0" w:line="266" w:lineRule="auto"/>
        <w:jc w:val="both"/>
        <w:sectPr>
          <w:pgSz w:w="11910" w:h="16840"/>
          <w:pgMar w:top="1080" w:bottom="280" w:left="1020" w:right="940"/>
        </w:sectPr>
      </w:pPr>
    </w:p>
    <w:p>
      <w:pPr>
        <w:pStyle w:val="BodyText"/>
        <w:spacing w:before="73"/>
        <w:ind w:left="120"/>
      </w:pPr>
      <w:r>
        <w:rPr>
          <w:u w:val="single"/>
        </w:rPr>
        <w:t>f.- Elementos de Urbanización:</w:t>
      </w:r>
    </w:p>
    <w:p>
      <w:pPr>
        <w:pStyle w:val="BodyText"/>
        <w:rPr>
          <w:sz w:val="25"/>
        </w:rPr>
      </w:pPr>
    </w:p>
    <w:p>
      <w:pPr>
        <w:pStyle w:val="BodyText"/>
        <w:ind w:left="120"/>
      </w:pPr>
      <w:r>
        <w:rPr/>
        <w:t>(Bancos)</w:t>
      </w:r>
    </w:p>
    <w:p>
      <w:pPr>
        <w:pStyle w:val="BodyText"/>
        <w:spacing w:before="8"/>
        <w:rPr>
          <w:sz w:val="26"/>
        </w:rPr>
      </w:pPr>
    </w:p>
    <w:p>
      <w:pPr>
        <w:pStyle w:val="BodyText"/>
        <w:spacing w:line="266" w:lineRule="auto"/>
        <w:ind w:left="680" w:right="181"/>
        <w:jc w:val="both"/>
      </w:pPr>
      <w:r>
        <w:rPr>
          <w:spacing w:val="-7"/>
        </w:rPr>
        <w:t>Serán </w:t>
      </w:r>
      <w:r>
        <w:rPr>
          <w:spacing w:val="-4"/>
        </w:rPr>
        <w:t>de </w:t>
      </w:r>
      <w:r>
        <w:rPr>
          <w:spacing w:val="-7"/>
        </w:rPr>
        <w:t>Hormigón </w:t>
      </w:r>
      <w:r>
        <w:rPr>
          <w:spacing w:val="-6"/>
        </w:rPr>
        <w:t>con </w:t>
      </w:r>
      <w:r>
        <w:rPr>
          <w:spacing w:val="-7"/>
        </w:rPr>
        <w:t>aristas </w:t>
      </w:r>
      <w:r>
        <w:rPr>
          <w:spacing w:val="-8"/>
        </w:rPr>
        <w:t>redondeadas, simplemente </w:t>
      </w:r>
      <w:r>
        <w:rPr>
          <w:spacing w:val="-7"/>
        </w:rPr>
        <w:t>apoyado sobre </w:t>
      </w:r>
      <w:r>
        <w:rPr>
          <w:spacing w:val="-4"/>
        </w:rPr>
        <w:t>el </w:t>
      </w:r>
      <w:r>
        <w:rPr>
          <w:spacing w:val="-8"/>
        </w:rPr>
        <w:t>pavimento, de dimensiones variables </w:t>
      </w:r>
      <w:r>
        <w:rPr>
          <w:spacing w:val="-4"/>
        </w:rPr>
        <w:t>de </w:t>
      </w:r>
      <w:r>
        <w:rPr>
          <w:spacing w:val="-8"/>
        </w:rPr>
        <w:t>60x60x46, 240x60x46 </w:t>
      </w:r>
      <w:r>
        <w:rPr/>
        <w:t>y </w:t>
      </w:r>
      <w:r>
        <w:rPr>
          <w:spacing w:val="-8"/>
        </w:rPr>
        <w:t>360x60x46, </w:t>
      </w:r>
      <w:r>
        <w:rPr>
          <w:spacing w:val="-7"/>
        </w:rPr>
        <w:t>color </w:t>
      </w:r>
      <w:r>
        <w:rPr>
          <w:spacing w:val="-6"/>
        </w:rPr>
        <w:t>gris sin </w:t>
      </w:r>
      <w:r>
        <w:rPr>
          <w:spacing w:val="-7"/>
        </w:rPr>
        <w:t>pulir </w:t>
      </w:r>
      <w:r>
        <w:rPr/>
        <w:t>y </w:t>
      </w:r>
      <w:r>
        <w:rPr>
          <w:spacing w:val="-6"/>
        </w:rPr>
        <w:t>con </w:t>
      </w:r>
      <w:r>
        <w:rPr>
          <w:spacing w:val="-8"/>
        </w:rPr>
        <w:t>iluminación LED.</w:t>
      </w:r>
    </w:p>
    <w:p>
      <w:pPr>
        <w:pStyle w:val="BodyText"/>
      </w:pPr>
    </w:p>
    <w:p>
      <w:pPr>
        <w:pStyle w:val="BodyText"/>
        <w:rPr>
          <w:sz w:val="23"/>
        </w:rPr>
      </w:pPr>
    </w:p>
    <w:p>
      <w:pPr>
        <w:pStyle w:val="BodyText"/>
        <w:ind w:left="120"/>
      </w:pPr>
      <w:r>
        <w:rPr/>
        <w:t>(Elementos de urbanización)</w:t>
      </w:r>
    </w:p>
    <w:p>
      <w:pPr>
        <w:pStyle w:val="BodyText"/>
        <w:spacing w:before="8"/>
        <w:rPr>
          <w:sz w:val="26"/>
        </w:rPr>
      </w:pPr>
    </w:p>
    <w:p>
      <w:pPr>
        <w:pStyle w:val="BodyText"/>
        <w:spacing w:line="266" w:lineRule="auto"/>
        <w:ind w:left="680" w:right="204"/>
        <w:jc w:val="both"/>
      </w:pPr>
      <w:r>
        <w:rPr>
          <w:spacing w:val="-4"/>
        </w:rPr>
        <w:t>Se </w:t>
      </w:r>
      <w:r>
        <w:rPr>
          <w:spacing w:val="-8"/>
        </w:rPr>
        <w:t>colocarán alternativamente papeleras prefabricadas </w:t>
      </w:r>
      <w:r>
        <w:rPr/>
        <w:t>y </w:t>
      </w:r>
      <w:r>
        <w:rPr>
          <w:spacing w:val="-8"/>
        </w:rPr>
        <w:t>elementos </w:t>
      </w:r>
      <w:r>
        <w:rPr>
          <w:spacing w:val="-4"/>
        </w:rPr>
        <w:t>de </w:t>
      </w:r>
      <w:r>
        <w:rPr>
          <w:spacing w:val="-8"/>
        </w:rPr>
        <w:t>iluminación. </w:t>
      </w:r>
      <w:r>
        <w:rPr>
          <w:spacing w:val="-6"/>
        </w:rPr>
        <w:t>Los </w:t>
      </w:r>
      <w:r>
        <w:rPr>
          <w:spacing w:val="-7"/>
        </w:rPr>
        <w:t>puntos </w:t>
      </w:r>
      <w:r>
        <w:rPr>
          <w:spacing w:val="-8"/>
        </w:rPr>
        <w:t>de </w:t>
      </w:r>
      <w:r>
        <w:rPr>
          <w:spacing w:val="-6"/>
        </w:rPr>
        <w:t>luz </w:t>
      </w:r>
      <w:r>
        <w:rPr>
          <w:spacing w:val="-7"/>
        </w:rPr>
        <w:t>estarán ubicados </w:t>
      </w:r>
      <w:r>
        <w:rPr>
          <w:spacing w:val="-6"/>
        </w:rPr>
        <w:t>para </w:t>
      </w:r>
      <w:r>
        <w:rPr>
          <w:spacing w:val="-8"/>
        </w:rPr>
        <w:t>proporcionar </w:t>
      </w:r>
      <w:r>
        <w:rPr>
          <w:spacing w:val="-7"/>
        </w:rPr>
        <w:t>adecuado nivel </w:t>
      </w:r>
      <w:r>
        <w:rPr>
          <w:spacing w:val="-4"/>
        </w:rPr>
        <w:t>de </w:t>
      </w:r>
      <w:r>
        <w:rPr>
          <w:spacing w:val="-8"/>
        </w:rPr>
        <w:t>iluminación.</w:t>
      </w:r>
    </w:p>
    <w:p>
      <w:pPr>
        <w:pStyle w:val="BodyText"/>
        <w:spacing w:before="5"/>
      </w:pPr>
    </w:p>
    <w:p>
      <w:pPr>
        <w:pStyle w:val="BodyText"/>
        <w:spacing w:before="1"/>
        <w:ind w:left="120"/>
      </w:pPr>
      <w:r>
        <w:rPr/>
        <w:t>(Fuente)</w:t>
      </w:r>
    </w:p>
    <w:p>
      <w:pPr>
        <w:pStyle w:val="BodyText"/>
        <w:spacing w:before="7"/>
        <w:rPr>
          <w:sz w:val="26"/>
        </w:rPr>
      </w:pPr>
    </w:p>
    <w:p>
      <w:pPr>
        <w:pStyle w:val="BodyText"/>
        <w:spacing w:line="266" w:lineRule="auto" w:before="1"/>
        <w:ind w:left="680" w:right="171"/>
        <w:jc w:val="both"/>
      </w:pPr>
      <w:r>
        <w:rPr>
          <w:spacing w:val="-4"/>
        </w:rPr>
        <w:t>Se </w:t>
      </w:r>
      <w:r>
        <w:rPr>
          <w:spacing w:val="-8"/>
        </w:rPr>
        <w:t>instalará </w:t>
      </w:r>
      <w:r>
        <w:rPr>
          <w:spacing w:val="-6"/>
        </w:rPr>
        <w:t>una </w:t>
      </w:r>
      <w:r>
        <w:rPr>
          <w:spacing w:val="-7"/>
        </w:rPr>
        <w:t>fuente </w:t>
      </w:r>
      <w:r>
        <w:rPr>
          <w:spacing w:val="-6"/>
        </w:rPr>
        <w:t>con </w:t>
      </w:r>
      <w:r>
        <w:rPr>
          <w:spacing w:val="-7"/>
        </w:rPr>
        <w:t>retorno, </w:t>
      </w:r>
      <w:r>
        <w:rPr>
          <w:spacing w:val="-6"/>
        </w:rPr>
        <w:t>con las </w:t>
      </w:r>
      <w:r>
        <w:rPr>
          <w:spacing w:val="-7"/>
        </w:rPr>
        <w:t>bombas </w:t>
      </w:r>
      <w:r>
        <w:rPr>
          <w:spacing w:val="-4"/>
        </w:rPr>
        <w:t>de </w:t>
      </w:r>
      <w:r>
        <w:rPr>
          <w:spacing w:val="-8"/>
        </w:rPr>
        <w:t>re-circulación necesarias, compuesta por </w:t>
      </w:r>
      <w:r>
        <w:rPr>
          <w:spacing w:val="-6"/>
        </w:rPr>
        <w:t>dos </w:t>
      </w:r>
      <w:r>
        <w:rPr>
          <w:spacing w:val="-7"/>
        </w:rPr>
        <w:t>espacios </w:t>
      </w:r>
      <w:r>
        <w:rPr>
          <w:spacing w:val="-4"/>
        </w:rPr>
        <w:t>de </w:t>
      </w:r>
      <w:r>
        <w:rPr>
          <w:spacing w:val="-7"/>
        </w:rPr>
        <w:t>lámina </w:t>
      </w:r>
      <w:r>
        <w:rPr>
          <w:spacing w:val="-4"/>
        </w:rPr>
        <w:t>de </w:t>
      </w:r>
      <w:r>
        <w:rPr>
          <w:spacing w:val="-6"/>
        </w:rPr>
        <w:t>agua tipo </w:t>
      </w:r>
      <w:r>
        <w:rPr>
          <w:spacing w:val="-7"/>
        </w:rPr>
        <w:t>laguna, </w:t>
      </w:r>
      <w:r>
        <w:rPr>
          <w:spacing w:val="-8"/>
        </w:rPr>
        <w:t>conectados </w:t>
      </w:r>
      <w:r>
        <w:rPr>
          <w:spacing w:val="-6"/>
        </w:rPr>
        <w:t>por </w:t>
      </w:r>
      <w:r>
        <w:rPr>
          <w:spacing w:val="-7"/>
        </w:rPr>
        <w:t>canales </w:t>
      </w:r>
      <w:r>
        <w:rPr>
          <w:spacing w:val="-4"/>
        </w:rPr>
        <w:t>de </w:t>
      </w:r>
      <w:r>
        <w:rPr>
          <w:spacing w:val="-8"/>
        </w:rPr>
        <w:t>escorrentía según pendiente ejecutada </w:t>
      </w:r>
      <w:r>
        <w:rPr/>
        <w:t>y </w:t>
      </w:r>
      <w:r>
        <w:rPr>
          <w:spacing w:val="-4"/>
        </w:rPr>
        <w:t>un </w:t>
      </w:r>
      <w:r>
        <w:rPr>
          <w:spacing w:val="-7"/>
        </w:rPr>
        <w:t>sumidero profundo </w:t>
      </w:r>
      <w:r>
        <w:rPr>
          <w:spacing w:val="-4"/>
        </w:rPr>
        <w:t>de </w:t>
      </w:r>
      <w:r>
        <w:rPr>
          <w:spacing w:val="-8"/>
        </w:rPr>
        <w:t>finalización </w:t>
      </w:r>
      <w:r>
        <w:rPr>
          <w:spacing w:val="-4"/>
        </w:rPr>
        <w:t>de </w:t>
      </w:r>
      <w:r>
        <w:rPr>
          <w:spacing w:val="-7"/>
        </w:rPr>
        <w:t>canal. Además tiene </w:t>
      </w:r>
      <w:r>
        <w:rPr>
          <w:spacing w:val="-6"/>
        </w:rPr>
        <w:t>como </w:t>
      </w:r>
      <w:r>
        <w:rPr>
          <w:spacing w:val="-8"/>
        </w:rPr>
        <w:t>objeto </w:t>
      </w:r>
      <w:r>
        <w:rPr>
          <w:spacing w:val="-6"/>
        </w:rPr>
        <w:t>que los </w:t>
      </w:r>
      <w:r>
        <w:rPr>
          <w:spacing w:val="-7"/>
        </w:rPr>
        <w:t>usuarios puedan obtener </w:t>
      </w:r>
      <w:r>
        <w:rPr>
          <w:spacing w:val="-6"/>
        </w:rPr>
        <w:t>agua para las </w:t>
      </w:r>
      <w:r>
        <w:rPr>
          <w:spacing w:val="-7"/>
        </w:rPr>
        <w:t>flores </w:t>
      </w:r>
      <w:r>
        <w:rPr>
          <w:spacing w:val="-4"/>
        </w:rPr>
        <w:t>de </w:t>
      </w:r>
      <w:r>
        <w:rPr>
          <w:spacing w:val="-6"/>
        </w:rPr>
        <w:t>los </w:t>
      </w:r>
      <w:r>
        <w:rPr>
          <w:spacing w:val="-8"/>
        </w:rPr>
        <w:t>difuntos.</w:t>
      </w:r>
    </w:p>
    <w:p>
      <w:pPr>
        <w:pStyle w:val="BodyText"/>
        <w:spacing w:before="3"/>
      </w:pPr>
    </w:p>
    <w:p>
      <w:pPr>
        <w:pStyle w:val="BodyText"/>
        <w:ind w:left="120"/>
      </w:pPr>
      <w:r>
        <w:rPr/>
        <w:t>(Cerramientos de parcela)</w:t>
      </w:r>
    </w:p>
    <w:p>
      <w:pPr>
        <w:pStyle w:val="BodyText"/>
        <w:spacing w:before="8"/>
        <w:rPr>
          <w:sz w:val="26"/>
        </w:rPr>
      </w:pPr>
    </w:p>
    <w:p>
      <w:pPr>
        <w:pStyle w:val="BodyText"/>
        <w:spacing w:line="259" w:lineRule="auto"/>
        <w:ind w:left="680" w:right="175"/>
        <w:jc w:val="both"/>
      </w:pPr>
      <w:r>
        <w:rPr/>
        <w:t>El cerramiento de la parcela quedará conformado por la propia estructura de los nichos, y según diseño que se expone en planos, debidamente chapeada con mampostería pétrea, salvo en aquellos puntos donde no se ejecutan los nichos, que se resolverá con un cerramiento de mampostería pétrea.</w:t>
      </w:r>
    </w:p>
    <w:p>
      <w:pPr>
        <w:pStyle w:val="BodyText"/>
        <w:rPr>
          <w:sz w:val="25"/>
        </w:rPr>
      </w:pPr>
    </w:p>
    <w:p>
      <w:pPr>
        <w:pStyle w:val="BodyText"/>
        <w:ind w:left="120"/>
      </w:pPr>
      <w:r>
        <w:rPr/>
        <w:t>(Muros de cerramiento)</w:t>
      </w:r>
    </w:p>
    <w:p>
      <w:pPr>
        <w:pStyle w:val="BodyText"/>
        <w:spacing w:before="8"/>
        <w:rPr>
          <w:sz w:val="26"/>
        </w:rPr>
      </w:pPr>
    </w:p>
    <w:p>
      <w:pPr>
        <w:pStyle w:val="BodyText"/>
        <w:spacing w:line="256" w:lineRule="auto"/>
        <w:ind w:left="680" w:right="193"/>
        <w:jc w:val="both"/>
      </w:pPr>
      <w:r>
        <w:rPr>
          <w:spacing w:val="-7"/>
        </w:rPr>
        <w:t>Muros</w:t>
      </w:r>
      <w:r>
        <w:rPr>
          <w:spacing w:val="-14"/>
        </w:rPr>
        <w:t> </w:t>
      </w:r>
      <w:r>
        <w:rPr>
          <w:spacing w:val="-4"/>
        </w:rPr>
        <w:t>de</w:t>
      </w:r>
      <w:r>
        <w:rPr>
          <w:spacing w:val="-12"/>
        </w:rPr>
        <w:t> </w:t>
      </w:r>
      <w:r>
        <w:rPr>
          <w:spacing w:val="-8"/>
        </w:rPr>
        <w:t>cerramiento</w:t>
      </w:r>
      <w:r>
        <w:rPr>
          <w:spacing w:val="-12"/>
        </w:rPr>
        <w:t> </w:t>
      </w:r>
      <w:r>
        <w:rPr>
          <w:spacing w:val="-4"/>
        </w:rPr>
        <w:t>de</w:t>
      </w:r>
      <w:r>
        <w:rPr>
          <w:spacing w:val="-12"/>
        </w:rPr>
        <w:t> </w:t>
      </w:r>
      <w:r>
        <w:rPr>
          <w:spacing w:val="-7"/>
        </w:rPr>
        <w:t>parcela</w:t>
      </w:r>
      <w:r>
        <w:rPr>
          <w:spacing w:val="-12"/>
        </w:rPr>
        <w:t> </w:t>
      </w:r>
      <w:r>
        <w:rPr>
          <w:spacing w:val="-8"/>
        </w:rPr>
        <w:t>realizados</w:t>
      </w:r>
      <w:r>
        <w:rPr>
          <w:spacing w:val="-12"/>
        </w:rPr>
        <w:t> </w:t>
      </w:r>
      <w:r>
        <w:rPr>
          <w:spacing w:val="-7"/>
        </w:rPr>
        <w:t>mediante</w:t>
      </w:r>
      <w:r>
        <w:rPr>
          <w:spacing w:val="-12"/>
        </w:rPr>
        <w:t> </w:t>
      </w:r>
      <w:r>
        <w:rPr>
          <w:spacing w:val="-7"/>
        </w:rPr>
        <w:t>fábrica</w:t>
      </w:r>
      <w:r>
        <w:rPr>
          <w:spacing w:val="-12"/>
        </w:rPr>
        <w:t> </w:t>
      </w:r>
      <w:r>
        <w:rPr>
          <w:spacing w:val="-7"/>
        </w:rPr>
        <w:t>pétrea</w:t>
      </w:r>
      <w:r>
        <w:rPr>
          <w:spacing w:val="-12"/>
        </w:rPr>
        <w:t> </w:t>
      </w:r>
      <w:r>
        <w:rPr>
          <w:spacing w:val="-7"/>
        </w:rPr>
        <w:t>careada,</w:t>
      </w:r>
      <w:r>
        <w:rPr>
          <w:spacing w:val="-13"/>
        </w:rPr>
        <w:t> </w:t>
      </w:r>
      <w:r>
        <w:rPr/>
        <w:t>a</w:t>
      </w:r>
      <w:r>
        <w:rPr>
          <w:spacing w:val="-12"/>
        </w:rPr>
        <w:t> </w:t>
      </w:r>
      <w:r>
        <w:rPr>
          <w:spacing w:val="-6"/>
        </w:rPr>
        <w:t>dos</w:t>
      </w:r>
      <w:r>
        <w:rPr>
          <w:spacing w:val="-12"/>
        </w:rPr>
        <w:t> </w:t>
      </w:r>
      <w:r>
        <w:rPr>
          <w:spacing w:val="-7"/>
        </w:rPr>
        <w:t>caras</w:t>
      </w:r>
      <w:r>
        <w:rPr>
          <w:spacing w:val="-12"/>
        </w:rPr>
        <w:t> </w:t>
      </w:r>
      <w:r>
        <w:rPr>
          <w:spacing w:val="-7"/>
        </w:rPr>
        <w:t>vistas,</w:t>
      </w:r>
      <w:r>
        <w:rPr>
          <w:spacing w:val="-12"/>
        </w:rPr>
        <w:t> </w:t>
      </w:r>
      <w:r>
        <w:rPr>
          <w:spacing w:val="-8"/>
        </w:rPr>
        <w:t>de </w:t>
      </w:r>
      <w:r>
        <w:rPr>
          <w:spacing w:val="-4"/>
        </w:rPr>
        <w:t>45</w:t>
      </w:r>
      <w:r>
        <w:rPr>
          <w:spacing w:val="-11"/>
        </w:rPr>
        <w:t> </w:t>
      </w:r>
      <w:r>
        <w:rPr>
          <w:spacing w:val="-6"/>
        </w:rPr>
        <w:t>cms</w:t>
      </w:r>
      <w:r>
        <w:rPr>
          <w:spacing w:val="-10"/>
        </w:rPr>
        <w:t> </w:t>
      </w:r>
      <w:r>
        <w:rPr>
          <w:spacing w:val="-4"/>
        </w:rPr>
        <w:t>de</w:t>
      </w:r>
      <w:r>
        <w:rPr>
          <w:spacing w:val="-10"/>
        </w:rPr>
        <w:t> </w:t>
      </w:r>
      <w:r>
        <w:rPr>
          <w:spacing w:val="-9"/>
        </w:rPr>
        <w:t>espesor,</w:t>
      </w:r>
      <w:r>
        <w:rPr>
          <w:spacing w:val="-11"/>
        </w:rPr>
        <w:t> </w:t>
      </w:r>
      <w:r>
        <w:rPr>
          <w:spacing w:val="-8"/>
        </w:rPr>
        <w:t>realizada</w:t>
      </w:r>
      <w:r>
        <w:rPr>
          <w:spacing w:val="-10"/>
        </w:rPr>
        <w:t> </w:t>
      </w:r>
      <w:r>
        <w:rPr>
          <w:spacing w:val="-6"/>
        </w:rPr>
        <w:t>con</w:t>
      </w:r>
      <w:r>
        <w:rPr>
          <w:spacing w:val="-11"/>
        </w:rPr>
        <w:t> </w:t>
      </w:r>
      <w:r>
        <w:rPr>
          <w:spacing w:val="-7"/>
        </w:rPr>
        <w:t>piedra</w:t>
      </w:r>
      <w:r>
        <w:rPr>
          <w:spacing w:val="-4"/>
        </w:rPr>
        <w:t> lo</w:t>
      </w:r>
      <w:r>
        <w:rPr>
          <w:spacing w:val="-10"/>
        </w:rPr>
        <w:t> </w:t>
      </w:r>
      <w:r>
        <w:rPr>
          <w:spacing w:val="-6"/>
        </w:rPr>
        <w:t>más</w:t>
      </w:r>
      <w:r>
        <w:rPr>
          <w:spacing w:val="-10"/>
        </w:rPr>
        <w:t> </w:t>
      </w:r>
      <w:r>
        <w:rPr>
          <w:spacing w:val="-7"/>
        </w:rPr>
        <w:t>similar</w:t>
      </w:r>
      <w:r>
        <w:rPr>
          <w:spacing w:val="-10"/>
        </w:rPr>
        <w:t> </w:t>
      </w:r>
      <w:r>
        <w:rPr>
          <w:spacing w:val="-7"/>
        </w:rPr>
        <w:t>posible</w:t>
      </w:r>
      <w:r>
        <w:rPr>
          <w:spacing w:val="-10"/>
        </w:rPr>
        <w:t> </w:t>
      </w:r>
      <w:r>
        <w:rPr/>
        <w:t>a</w:t>
      </w:r>
      <w:r>
        <w:rPr>
          <w:spacing w:val="-11"/>
        </w:rPr>
        <w:t> </w:t>
      </w:r>
      <w:r>
        <w:rPr>
          <w:spacing w:val="-4"/>
        </w:rPr>
        <w:t>la</w:t>
      </w:r>
      <w:r>
        <w:rPr>
          <w:spacing w:val="-10"/>
        </w:rPr>
        <w:t> </w:t>
      </w:r>
      <w:r>
        <w:rPr>
          <w:spacing w:val="-8"/>
        </w:rPr>
        <w:t>existente</w:t>
      </w:r>
      <w:r>
        <w:rPr>
          <w:spacing w:val="-10"/>
        </w:rPr>
        <w:t> </w:t>
      </w:r>
      <w:r>
        <w:rPr>
          <w:spacing w:val="-4"/>
        </w:rPr>
        <w:t>en</w:t>
      </w:r>
      <w:r>
        <w:rPr>
          <w:spacing w:val="-10"/>
        </w:rPr>
        <w:t> </w:t>
      </w:r>
      <w:r>
        <w:rPr>
          <w:spacing w:val="-4"/>
        </w:rPr>
        <w:t>la</w:t>
      </w:r>
      <w:r>
        <w:rPr>
          <w:spacing w:val="-10"/>
        </w:rPr>
        <w:t> </w:t>
      </w:r>
      <w:r>
        <w:rPr>
          <w:spacing w:val="-7"/>
        </w:rPr>
        <w:t>zona.</w:t>
      </w:r>
      <w:r>
        <w:rPr>
          <w:spacing w:val="-11"/>
        </w:rPr>
        <w:t> </w:t>
      </w:r>
      <w:r>
        <w:rPr>
          <w:spacing w:val="-6"/>
        </w:rPr>
        <w:t>Las</w:t>
      </w:r>
      <w:r>
        <w:rPr>
          <w:spacing w:val="-10"/>
        </w:rPr>
        <w:t> </w:t>
      </w:r>
      <w:r>
        <w:rPr>
          <w:spacing w:val="-8"/>
        </w:rPr>
        <w:t>alturas </w:t>
      </w:r>
      <w:r>
        <w:rPr>
          <w:spacing w:val="-7"/>
        </w:rPr>
        <w:t>vendrán</w:t>
      </w:r>
      <w:r>
        <w:rPr>
          <w:spacing w:val="-15"/>
        </w:rPr>
        <w:t> </w:t>
      </w:r>
      <w:r>
        <w:rPr>
          <w:spacing w:val="-8"/>
        </w:rPr>
        <w:t>especificadas</w:t>
      </w:r>
      <w:r>
        <w:rPr>
          <w:spacing w:val="-15"/>
        </w:rPr>
        <w:t> </w:t>
      </w:r>
      <w:r>
        <w:rPr>
          <w:spacing w:val="-4"/>
        </w:rPr>
        <w:t>en</w:t>
      </w:r>
      <w:r>
        <w:rPr>
          <w:spacing w:val="-15"/>
        </w:rPr>
        <w:t> </w:t>
      </w:r>
      <w:r>
        <w:rPr>
          <w:spacing w:val="-6"/>
        </w:rPr>
        <w:t>los</w:t>
      </w:r>
      <w:r>
        <w:rPr>
          <w:spacing w:val="-15"/>
        </w:rPr>
        <w:t> </w:t>
      </w:r>
      <w:r>
        <w:rPr>
          <w:spacing w:val="-7"/>
        </w:rPr>
        <w:t>planos</w:t>
      </w:r>
      <w:r>
        <w:rPr>
          <w:spacing w:val="-15"/>
        </w:rPr>
        <w:t> </w:t>
      </w:r>
      <w:r>
        <w:rPr>
          <w:spacing w:val="-4"/>
        </w:rPr>
        <w:t>de</w:t>
      </w:r>
      <w:r>
        <w:rPr>
          <w:spacing w:val="-15"/>
        </w:rPr>
        <w:t> </w:t>
      </w:r>
      <w:r>
        <w:rPr>
          <w:spacing w:val="-8"/>
        </w:rPr>
        <w:t>proyecto.</w:t>
      </w:r>
    </w:p>
    <w:p>
      <w:pPr>
        <w:pStyle w:val="BodyText"/>
        <w:rPr>
          <w:sz w:val="25"/>
        </w:rPr>
      </w:pPr>
    </w:p>
    <w:p>
      <w:pPr>
        <w:pStyle w:val="BodyText"/>
        <w:spacing w:before="1"/>
        <w:ind w:left="120"/>
      </w:pPr>
      <w:r>
        <w:rPr>
          <w:u w:val="single"/>
        </w:rPr>
        <w:t>g.- Electricidad e Iluminación:</w:t>
      </w:r>
    </w:p>
    <w:p>
      <w:pPr>
        <w:pStyle w:val="BodyText"/>
        <w:spacing w:before="10"/>
        <w:rPr>
          <w:sz w:val="24"/>
        </w:rPr>
      </w:pPr>
    </w:p>
    <w:p>
      <w:pPr>
        <w:pStyle w:val="BodyText"/>
        <w:spacing w:line="266" w:lineRule="auto" w:before="1"/>
        <w:ind w:left="680" w:right="185"/>
        <w:jc w:val="both"/>
      </w:pPr>
      <w:r>
        <w:rPr>
          <w:spacing w:val="-10"/>
        </w:rPr>
        <w:t>Toda </w:t>
      </w:r>
      <w:r>
        <w:rPr>
          <w:spacing w:val="-3"/>
        </w:rPr>
        <w:t>la </w:t>
      </w:r>
      <w:r>
        <w:rPr>
          <w:spacing w:val="-5"/>
        </w:rPr>
        <w:t>instalación eléctrica deberá cumplir </w:t>
      </w:r>
      <w:r>
        <w:rPr>
          <w:spacing w:val="-3"/>
        </w:rPr>
        <w:t>el </w:t>
      </w:r>
      <w:r>
        <w:rPr>
          <w:spacing w:val="-5"/>
        </w:rPr>
        <w:t>Reglamento Electrotécnico </w:t>
      </w:r>
      <w:r>
        <w:rPr>
          <w:spacing w:val="-3"/>
        </w:rPr>
        <w:t>de </w:t>
      </w:r>
      <w:r>
        <w:rPr>
          <w:spacing w:val="-4"/>
        </w:rPr>
        <w:t>Baja </w:t>
      </w:r>
      <w:r>
        <w:rPr>
          <w:spacing w:val="-8"/>
        </w:rPr>
        <w:t>Tensión, </w:t>
      </w:r>
      <w:r>
        <w:rPr/>
        <w:t>y </w:t>
      </w:r>
      <w:r>
        <w:rPr>
          <w:spacing w:val="-5"/>
        </w:rPr>
        <w:t>se conectará </w:t>
      </w:r>
      <w:r>
        <w:rPr/>
        <w:t>a </w:t>
      </w:r>
      <w:r>
        <w:rPr>
          <w:spacing w:val="-3"/>
        </w:rPr>
        <w:t>la </w:t>
      </w:r>
      <w:r>
        <w:rPr>
          <w:spacing w:val="-5"/>
        </w:rPr>
        <w:t>instalación interior </w:t>
      </w:r>
      <w:r>
        <w:rPr>
          <w:spacing w:val="-3"/>
        </w:rPr>
        <w:t>de </w:t>
      </w:r>
      <w:r>
        <w:rPr>
          <w:spacing w:val="-4"/>
        </w:rPr>
        <w:t>baja </w:t>
      </w:r>
      <w:r>
        <w:rPr>
          <w:spacing w:val="-5"/>
        </w:rPr>
        <w:t>tensión. </w:t>
      </w:r>
      <w:r>
        <w:rPr>
          <w:spacing w:val="-3"/>
        </w:rPr>
        <w:t>El </w:t>
      </w:r>
      <w:r>
        <w:rPr>
          <w:spacing w:val="-5"/>
        </w:rPr>
        <w:t>objetivo </w:t>
      </w:r>
      <w:r>
        <w:rPr>
          <w:spacing w:val="-3"/>
        </w:rPr>
        <w:t>es </w:t>
      </w:r>
      <w:r>
        <w:rPr>
          <w:spacing w:val="-4"/>
        </w:rPr>
        <w:t>dotar </w:t>
      </w:r>
      <w:r>
        <w:rPr>
          <w:spacing w:val="-3"/>
        </w:rPr>
        <w:t>al </w:t>
      </w:r>
      <w:r>
        <w:rPr>
          <w:spacing w:val="-4"/>
        </w:rPr>
        <w:t>nuevo </w:t>
      </w:r>
      <w:r>
        <w:rPr>
          <w:spacing w:val="-5"/>
        </w:rPr>
        <w:t>recinto </w:t>
      </w:r>
      <w:r>
        <w:rPr>
          <w:spacing w:val="-3"/>
        </w:rPr>
        <w:t>de </w:t>
      </w:r>
      <w:r>
        <w:rPr>
          <w:spacing w:val="-5"/>
        </w:rPr>
        <w:t>la instalación eléctrica necesaria </w:t>
      </w:r>
      <w:r>
        <w:rPr>
          <w:spacing w:val="-4"/>
        </w:rPr>
        <w:t>para </w:t>
      </w:r>
      <w:r>
        <w:rPr>
          <w:spacing w:val="-5"/>
        </w:rPr>
        <w:t>proporcionar alumbrado público </w:t>
      </w:r>
      <w:r>
        <w:rPr/>
        <w:t>y </w:t>
      </w:r>
      <w:r>
        <w:rPr>
          <w:spacing w:val="-5"/>
        </w:rPr>
        <w:t>electricidad.</w:t>
      </w:r>
    </w:p>
    <w:p>
      <w:pPr>
        <w:pStyle w:val="BodyText"/>
        <w:spacing w:before="4"/>
      </w:pPr>
    </w:p>
    <w:p>
      <w:pPr>
        <w:pStyle w:val="BodyText"/>
        <w:spacing w:line="261" w:lineRule="auto"/>
        <w:ind w:left="680" w:right="174"/>
        <w:jc w:val="both"/>
      </w:pPr>
      <w:r>
        <w:rPr>
          <w:spacing w:val="-3"/>
        </w:rPr>
        <w:t>La </w:t>
      </w:r>
      <w:r>
        <w:rPr>
          <w:spacing w:val="-5"/>
        </w:rPr>
        <w:t>propuesta contempla </w:t>
      </w:r>
      <w:r>
        <w:rPr>
          <w:spacing w:val="-3"/>
        </w:rPr>
        <w:t>un </w:t>
      </w:r>
      <w:r>
        <w:rPr>
          <w:spacing w:val="-5"/>
        </w:rPr>
        <w:t>sistema </w:t>
      </w:r>
      <w:r>
        <w:rPr>
          <w:spacing w:val="-3"/>
        </w:rPr>
        <w:t>de </w:t>
      </w:r>
      <w:r>
        <w:rPr>
          <w:spacing w:val="-5"/>
        </w:rPr>
        <w:t>alumbrado conectado </w:t>
      </w:r>
      <w:r>
        <w:rPr/>
        <w:t>a </w:t>
      </w:r>
      <w:r>
        <w:rPr>
          <w:spacing w:val="-3"/>
        </w:rPr>
        <w:t>la </w:t>
      </w:r>
      <w:r>
        <w:rPr>
          <w:spacing w:val="-4"/>
        </w:rPr>
        <w:t>red </w:t>
      </w:r>
      <w:r>
        <w:rPr>
          <w:spacing w:val="-5"/>
        </w:rPr>
        <w:t>prevista, debidamente repartidos </w:t>
      </w:r>
      <w:r>
        <w:rPr>
          <w:spacing w:val="-4"/>
        </w:rPr>
        <w:t>por las zonas </w:t>
      </w:r>
      <w:r>
        <w:rPr>
          <w:spacing w:val="-3"/>
        </w:rPr>
        <w:t>de </w:t>
      </w:r>
      <w:r>
        <w:rPr>
          <w:spacing w:val="-5"/>
        </w:rPr>
        <w:t>recorrido </w:t>
      </w:r>
      <w:r>
        <w:rPr/>
        <w:t>y </w:t>
      </w:r>
      <w:r>
        <w:rPr>
          <w:spacing w:val="-5"/>
        </w:rPr>
        <w:t>comunicación. </w:t>
      </w:r>
      <w:r>
        <w:rPr>
          <w:spacing w:val="-4"/>
        </w:rPr>
        <w:t>Este </w:t>
      </w:r>
      <w:r>
        <w:rPr>
          <w:spacing w:val="-5"/>
        </w:rPr>
        <w:t>sistema cuenta </w:t>
      </w:r>
      <w:r>
        <w:rPr>
          <w:spacing w:val="-4"/>
        </w:rPr>
        <w:t>con </w:t>
      </w:r>
      <w:r>
        <w:rPr>
          <w:spacing w:val="-5"/>
        </w:rPr>
        <w:t>balizas </w:t>
      </w:r>
      <w:r>
        <w:rPr>
          <w:spacing w:val="-3"/>
        </w:rPr>
        <w:t>de </w:t>
      </w:r>
      <w:r>
        <w:rPr>
          <w:spacing w:val="-5"/>
        </w:rPr>
        <w:t>LED minimalistas </w:t>
      </w:r>
      <w:r>
        <w:rPr/>
        <w:t>y </w:t>
      </w:r>
      <w:r>
        <w:rPr>
          <w:spacing w:val="-6"/>
        </w:rPr>
        <w:t>Tira </w:t>
      </w:r>
      <w:r>
        <w:rPr>
          <w:spacing w:val="-4"/>
        </w:rPr>
        <w:t>LED. </w:t>
      </w:r>
      <w:r>
        <w:rPr>
          <w:spacing w:val="-5"/>
        </w:rPr>
        <w:t>Deberá asegurar </w:t>
      </w:r>
      <w:r>
        <w:rPr>
          <w:spacing w:val="-4"/>
        </w:rPr>
        <w:t>una </w:t>
      </w:r>
      <w:r>
        <w:rPr>
          <w:spacing w:val="-5"/>
        </w:rPr>
        <w:t>iluminación mínima </w:t>
      </w:r>
      <w:r>
        <w:rPr/>
        <w:t>a </w:t>
      </w:r>
      <w:r>
        <w:rPr>
          <w:spacing w:val="-4"/>
        </w:rPr>
        <w:t>nivel </w:t>
      </w:r>
      <w:r>
        <w:rPr>
          <w:spacing w:val="-3"/>
        </w:rPr>
        <w:t>de </w:t>
      </w:r>
      <w:r>
        <w:rPr>
          <w:spacing w:val="-4"/>
        </w:rPr>
        <w:t>suelo </w:t>
      </w:r>
      <w:r>
        <w:rPr>
          <w:spacing w:val="-3"/>
        </w:rPr>
        <w:t>de </w:t>
      </w:r>
      <w:r>
        <w:rPr>
          <w:spacing w:val="-4"/>
        </w:rPr>
        <w:t>300 </w:t>
      </w:r>
      <w:r>
        <w:rPr>
          <w:spacing w:val="-5"/>
        </w:rPr>
        <w:t>luxes </w:t>
      </w:r>
      <w:r>
        <w:rPr>
          <w:spacing w:val="-3"/>
        </w:rPr>
        <w:t>en </w:t>
      </w:r>
      <w:r>
        <w:rPr>
          <w:spacing w:val="-5"/>
        </w:rPr>
        <w:t>escaleras, </w:t>
      </w:r>
      <w:r>
        <w:rPr>
          <w:spacing w:val="-4"/>
        </w:rPr>
        <w:t>200 luxes </w:t>
      </w:r>
      <w:r>
        <w:rPr>
          <w:spacing w:val="-3"/>
        </w:rPr>
        <w:t>en </w:t>
      </w:r>
      <w:r>
        <w:rPr>
          <w:spacing w:val="-5"/>
        </w:rPr>
        <w:t>rampas, </w:t>
      </w:r>
      <w:r>
        <w:rPr/>
        <w:t>y </w:t>
      </w:r>
      <w:r>
        <w:rPr>
          <w:spacing w:val="-3"/>
        </w:rPr>
        <w:t>de 20 </w:t>
      </w:r>
      <w:r>
        <w:rPr>
          <w:spacing w:val="-4"/>
        </w:rPr>
        <w:t>luxes </w:t>
      </w:r>
      <w:r>
        <w:rPr>
          <w:spacing w:val="-3"/>
        </w:rPr>
        <w:t>de </w:t>
      </w:r>
      <w:r>
        <w:rPr>
          <w:spacing w:val="-4"/>
        </w:rPr>
        <w:t>forma </w:t>
      </w:r>
      <w:r>
        <w:rPr>
          <w:spacing w:val="-5"/>
        </w:rPr>
        <w:t>homogénea </w:t>
      </w:r>
      <w:r>
        <w:rPr>
          <w:spacing w:val="-3"/>
        </w:rPr>
        <w:t>en </w:t>
      </w:r>
      <w:r>
        <w:rPr>
          <w:spacing w:val="-4"/>
        </w:rPr>
        <w:t>todos los </w:t>
      </w:r>
      <w:r>
        <w:rPr>
          <w:spacing w:val="-5"/>
        </w:rPr>
        <w:t>itinerarios peatonales, </w:t>
      </w:r>
      <w:r>
        <w:rPr>
          <w:spacing w:val="-4"/>
        </w:rPr>
        <w:t>todo ello </w:t>
      </w:r>
      <w:r>
        <w:rPr>
          <w:spacing w:val="-5"/>
        </w:rPr>
        <w:t>teniendo </w:t>
      </w:r>
      <w:r>
        <w:rPr>
          <w:spacing w:val="-3"/>
        </w:rPr>
        <w:t>en </w:t>
      </w:r>
      <w:r>
        <w:rPr>
          <w:spacing w:val="-5"/>
        </w:rPr>
        <w:t>cuenta </w:t>
      </w:r>
      <w:r>
        <w:rPr>
          <w:spacing w:val="-4"/>
        </w:rPr>
        <w:t>las </w:t>
      </w:r>
      <w:r>
        <w:rPr>
          <w:spacing w:val="-5"/>
        </w:rPr>
        <w:t>condiciones </w:t>
      </w:r>
      <w:r>
        <w:rPr>
          <w:spacing w:val="-3"/>
        </w:rPr>
        <w:t>de </w:t>
      </w:r>
      <w:r>
        <w:rPr>
          <w:spacing w:val="-5"/>
        </w:rPr>
        <w:t>accesibilidad. </w:t>
      </w:r>
      <w:r>
        <w:rPr>
          <w:spacing w:val="-4"/>
        </w:rPr>
        <w:t>Los </w:t>
      </w:r>
      <w:r>
        <w:rPr>
          <w:spacing w:val="-5"/>
        </w:rPr>
        <w:t>puntos </w:t>
      </w:r>
      <w:r>
        <w:rPr>
          <w:spacing w:val="-3"/>
        </w:rPr>
        <w:t>de </w:t>
      </w:r>
      <w:r>
        <w:rPr>
          <w:spacing w:val="-5"/>
        </w:rPr>
        <w:t>luz estarán ubicados </w:t>
      </w:r>
      <w:r>
        <w:rPr>
          <w:spacing w:val="-4"/>
        </w:rPr>
        <w:t>para </w:t>
      </w:r>
      <w:r>
        <w:rPr>
          <w:spacing w:val="-5"/>
        </w:rPr>
        <w:t>proporcionar adecuado </w:t>
      </w:r>
      <w:r>
        <w:rPr>
          <w:spacing w:val="-4"/>
        </w:rPr>
        <w:t>nivel </w:t>
      </w:r>
      <w:r>
        <w:rPr>
          <w:spacing w:val="-3"/>
        </w:rPr>
        <w:t>de </w:t>
      </w:r>
      <w:r>
        <w:rPr>
          <w:spacing w:val="-5"/>
        </w:rPr>
        <w:t>iluminación.</w:t>
      </w:r>
    </w:p>
    <w:p>
      <w:pPr>
        <w:spacing w:after="0" w:line="261" w:lineRule="auto"/>
        <w:jc w:val="both"/>
        <w:sectPr>
          <w:pgSz w:w="11910" w:h="16840"/>
          <w:pgMar w:top="1580" w:bottom="280" w:left="1020" w:right="940"/>
        </w:sectPr>
      </w:pPr>
    </w:p>
    <w:p>
      <w:pPr>
        <w:pStyle w:val="BodyText"/>
        <w:spacing w:before="53"/>
        <w:ind w:left="120"/>
      </w:pPr>
      <w:r>
        <w:rPr>
          <w:u w:val="single"/>
        </w:rPr>
        <w:t>h.- Jardines, Abastecimiento y Riego:</w:t>
      </w:r>
    </w:p>
    <w:p>
      <w:pPr>
        <w:pStyle w:val="BodyText"/>
        <w:spacing w:before="5"/>
        <w:rPr>
          <w:sz w:val="28"/>
        </w:rPr>
      </w:pPr>
    </w:p>
    <w:p>
      <w:pPr>
        <w:pStyle w:val="BodyText"/>
        <w:spacing w:line="261" w:lineRule="auto"/>
        <w:ind w:left="680" w:right="149"/>
        <w:jc w:val="both"/>
      </w:pPr>
      <w:r>
        <w:rPr>
          <w:spacing w:val="-4"/>
        </w:rPr>
        <w:t>El </w:t>
      </w:r>
      <w:r>
        <w:rPr>
          <w:spacing w:val="-7"/>
        </w:rPr>
        <w:t>objetivo </w:t>
      </w:r>
      <w:r>
        <w:rPr>
          <w:spacing w:val="-8"/>
        </w:rPr>
        <w:t>principal </w:t>
      </w:r>
      <w:r>
        <w:rPr>
          <w:spacing w:val="-6"/>
        </w:rPr>
        <w:t>del </w:t>
      </w:r>
      <w:r>
        <w:rPr>
          <w:spacing w:val="-8"/>
        </w:rPr>
        <w:t>ajardinamiento </w:t>
      </w:r>
      <w:r>
        <w:rPr>
          <w:spacing w:val="-4"/>
        </w:rPr>
        <w:t>es </w:t>
      </w:r>
      <w:r>
        <w:rPr>
          <w:spacing w:val="-6"/>
        </w:rPr>
        <w:t>dar </w:t>
      </w:r>
      <w:r>
        <w:rPr>
          <w:spacing w:val="-4"/>
        </w:rPr>
        <w:t>un </w:t>
      </w:r>
      <w:r>
        <w:rPr>
          <w:spacing w:val="-7"/>
        </w:rPr>
        <w:t>aspecto </w:t>
      </w:r>
      <w:r>
        <w:rPr>
          <w:spacing w:val="-4"/>
        </w:rPr>
        <w:t>de </w:t>
      </w:r>
      <w:r>
        <w:rPr>
          <w:spacing w:val="-8"/>
        </w:rPr>
        <w:t>jardinería naturalizada, utilizando </w:t>
      </w:r>
      <w:r>
        <w:rPr>
          <w:spacing w:val="-7"/>
        </w:rPr>
        <w:t>especies </w:t>
      </w:r>
      <w:r>
        <w:rPr>
          <w:spacing w:val="-8"/>
        </w:rPr>
        <w:t>autóctonas </w:t>
      </w:r>
      <w:r>
        <w:rPr>
          <w:spacing w:val="-4"/>
        </w:rPr>
        <w:t>de </w:t>
      </w:r>
      <w:r>
        <w:rPr>
          <w:spacing w:val="-8"/>
        </w:rPr>
        <w:t>Lanzarote </w:t>
      </w:r>
      <w:r>
        <w:rPr/>
        <w:t>y </w:t>
      </w:r>
      <w:r>
        <w:rPr>
          <w:spacing w:val="-8"/>
        </w:rPr>
        <w:t>combinándolas </w:t>
      </w:r>
      <w:r>
        <w:rPr>
          <w:spacing w:val="-6"/>
        </w:rPr>
        <w:t>con </w:t>
      </w:r>
      <w:r>
        <w:rPr>
          <w:spacing w:val="-7"/>
        </w:rPr>
        <w:t>otras especies </w:t>
      </w:r>
      <w:r>
        <w:rPr>
          <w:spacing w:val="-8"/>
        </w:rPr>
        <w:t>funcionales </w:t>
      </w:r>
      <w:r>
        <w:rPr>
          <w:spacing w:val="-6"/>
        </w:rPr>
        <w:t>que </w:t>
      </w:r>
      <w:r>
        <w:rPr>
          <w:spacing w:val="-8"/>
        </w:rPr>
        <w:t>den  </w:t>
      </w:r>
      <w:r>
        <w:rPr>
          <w:spacing w:val="-7"/>
        </w:rPr>
        <w:t>sombra </w:t>
      </w:r>
      <w:r>
        <w:rPr/>
        <w:t>y </w:t>
      </w:r>
      <w:r>
        <w:rPr>
          <w:spacing w:val="-8"/>
        </w:rPr>
        <w:t>ornamentación </w:t>
      </w:r>
      <w:r>
        <w:rPr>
          <w:spacing w:val="-4"/>
        </w:rPr>
        <w:t>al </w:t>
      </w:r>
      <w:r>
        <w:rPr>
          <w:spacing w:val="-7"/>
        </w:rPr>
        <w:t>espacio. </w:t>
      </w:r>
      <w:r>
        <w:rPr>
          <w:spacing w:val="-4"/>
        </w:rPr>
        <w:t>Se </w:t>
      </w:r>
      <w:r>
        <w:rPr>
          <w:spacing w:val="-7"/>
        </w:rPr>
        <w:t>plantea </w:t>
      </w:r>
      <w:r>
        <w:rPr>
          <w:spacing w:val="-4"/>
        </w:rPr>
        <w:t>la </w:t>
      </w:r>
      <w:r>
        <w:rPr>
          <w:spacing w:val="-8"/>
        </w:rPr>
        <w:t>realización </w:t>
      </w:r>
      <w:r>
        <w:rPr>
          <w:spacing w:val="-4"/>
        </w:rPr>
        <w:t>de </w:t>
      </w:r>
      <w:r>
        <w:rPr>
          <w:spacing w:val="-6"/>
        </w:rPr>
        <w:t>una </w:t>
      </w:r>
      <w:r>
        <w:rPr>
          <w:spacing w:val="-7"/>
        </w:rPr>
        <w:t>pequeña </w:t>
      </w:r>
      <w:r>
        <w:rPr>
          <w:spacing w:val="-8"/>
        </w:rPr>
        <w:t>instalación </w:t>
      </w:r>
      <w:r>
        <w:rPr>
          <w:spacing w:val="-4"/>
        </w:rPr>
        <w:t>de </w:t>
      </w:r>
      <w:r>
        <w:rPr>
          <w:spacing w:val="-8"/>
        </w:rPr>
        <w:t>riego conectada </w:t>
      </w:r>
      <w:r>
        <w:rPr/>
        <w:t>a </w:t>
      </w:r>
      <w:r>
        <w:rPr>
          <w:spacing w:val="-4"/>
        </w:rPr>
        <w:t>la </w:t>
      </w:r>
      <w:r>
        <w:rPr>
          <w:spacing w:val="-6"/>
        </w:rPr>
        <w:t>red </w:t>
      </w:r>
      <w:r>
        <w:rPr>
          <w:spacing w:val="-4"/>
        </w:rPr>
        <w:t>de </w:t>
      </w:r>
      <w:r>
        <w:rPr>
          <w:spacing w:val="-6"/>
        </w:rPr>
        <w:t>agua </w:t>
      </w:r>
      <w:r>
        <w:rPr>
          <w:spacing w:val="-8"/>
        </w:rPr>
        <w:t>existente </w:t>
      </w:r>
      <w:r>
        <w:rPr>
          <w:spacing w:val="-6"/>
        </w:rPr>
        <w:t>del </w:t>
      </w:r>
      <w:r>
        <w:rPr>
          <w:spacing w:val="-8"/>
        </w:rPr>
        <w:t>cementerio. </w:t>
      </w:r>
      <w:r>
        <w:rPr>
          <w:spacing w:val="-4"/>
        </w:rPr>
        <w:t>El </w:t>
      </w:r>
      <w:r>
        <w:rPr>
          <w:spacing w:val="-7"/>
        </w:rPr>
        <w:t>objetivo </w:t>
      </w:r>
      <w:r>
        <w:rPr>
          <w:spacing w:val="-4"/>
        </w:rPr>
        <w:t>de </w:t>
      </w:r>
      <w:r>
        <w:rPr>
          <w:spacing w:val="-6"/>
        </w:rPr>
        <w:t>esta </w:t>
      </w:r>
      <w:r>
        <w:rPr>
          <w:spacing w:val="-8"/>
        </w:rPr>
        <w:t>instalación </w:t>
      </w:r>
      <w:r>
        <w:rPr>
          <w:spacing w:val="-4"/>
        </w:rPr>
        <w:t>es la </w:t>
      </w:r>
      <w:r>
        <w:rPr>
          <w:spacing w:val="-8"/>
        </w:rPr>
        <w:t>del mantenimiento </w:t>
      </w:r>
      <w:r>
        <w:rPr>
          <w:spacing w:val="-4"/>
        </w:rPr>
        <w:t>de </w:t>
      </w:r>
      <w:r>
        <w:rPr>
          <w:spacing w:val="-6"/>
        </w:rPr>
        <w:t>las </w:t>
      </w:r>
      <w:r>
        <w:rPr>
          <w:spacing w:val="-7"/>
        </w:rPr>
        <w:t>zonas </w:t>
      </w:r>
      <w:r>
        <w:rPr>
          <w:spacing w:val="-8"/>
        </w:rPr>
        <w:t>ajardinadas proyectadas </w:t>
      </w:r>
      <w:r>
        <w:rPr/>
        <w:t>y </w:t>
      </w:r>
      <w:r>
        <w:rPr>
          <w:spacing w:val="-4"/>
        </w:rPr>
        <w:t>su </w:t>
      </w:r>
      <w:r>
        <w:rPr>
          <w:spacing w:val="-8"/>
        </w:rPr>
        <w:t>vegetación. </w:t>
      </w:r>
      <w:r>
        <w:rPr>
          <w:spacing w:val="-4"/>
        </w:rPr>
        <w:t>La </w:t>
      </w:r>
      <w:r>
        <w:rPr>
          <w:spacing w:val="-6"/>
        </w:rPr>
        <w:t>red </w:t>
      </w:r>
      <w:r>
        <w:rPr>
          <w:spacing w:val="-4"/>
        </w:rPr>
        <w:t>de </w:t>
      </w:r>
      <w:r>
        <w:rPr>
          <w:spacing w:val="-7"/>
        </w:rPr>
        <w:t>riego </w:t>
      </w:r>
      <w:r>
        <w:rPr>
          <w:spacing w:val="-8"/>
        </w:rPr>
        <w:t>será fundamentalmente subterránea </w:t>
      </w:r>
      <w:r>
        <w:rPr/>
        <w:t>y </w:t>
      </w:r>
      <w:r>
        <w:rPr>
          <w:spacing w:val="-6"/>
        </w:rPr>
        <w:t>por </w:t>
      </w:r>
      <w:r>
        <w:rPr>
          <w:spacing w:val="-7"/>
        </w:rPr>
        <w:t>goteo </w:t>
      </w:r>
      <w:r>
        <w:rPr>
          <w:spacing w:val="-6"/>
        </w:rPr>
        <w:t>bajo </w:t>
      </w:r>
      <w:r>
        <w:rPr>
          <w:spacing w:val="-7"/>
        </w:rPr>
        <w:t>tierra </w:t>
      </w:r>
      <w:r>
        <w:rPr>
          <w:spacing w:val="-4"/>
        </w:rPr>
        <w:t>en su </w:t>
      </w:r>
      <w:r>
        <w:rPr>
          <w:spacing w:val="-7"/>
        </w:rPr>
        <w:t>mayor parte, </w:t>
      </w:r>
      <w:r>
        <w:rPr>
          <w:spacing w:val="-8"/>
        </w:rPr>
        <w:t>realizada </w:t>
      </w:r>
      <w:r>
        <w:rPr>
          <w:spacing w:val="-4"/>
        </w:rPr>
        <w:t>en </w:t>
      </w:r>
      <w:r>
        <w:rPr>
          <w:spacing w:val="-7"/>
        </w:rPr>
        <w:t>tubería </w:t>
      </w:r>
      <w:r>
        <w:rPr>
          <w:spacing w:val="-8"/>
        </w:rPr>
        <w:t>de </w:t>
      </w:r>
      <w:r>
        <w:rPr>
          <w:spacing w:val="-6"/>
        </w:rPr>
        <w:t>PVC, </w:t>
      </w:r>
      <w:r>
        <w:rPr>
          <w:spacing w:val="-8"/>
        </w:rPr>
        <w:t>polietileno </w:t>
      </w:r>
      <w:r>
        <w:rPr/>
        <w:t>o </w:t>
      </w:r>
      <w:r>
        <w:rPr>
          <w:spacing w:val="-8"/>
        </w:rPr>
        <w:t>equivalente </w:t>
      </w:r>
      <w:r>
        <w:rPr>
          <w:spacing w:val="-6"/>
        </w:rPr>
        <w:t>con los </w:t>
      </w:r>
      <w:r>
        <w:rPr>
          <w:spacing w:val="-7"/>
        </w:rPr>
        <w:t>goteros </w:t>
      </w:r>
      <w:r>
        <w:rPr>
          <w:spacing w:val="-8"/>
        </w:rPr>
        <w:t>correspondientes enterrados </w:t>
      </w:r>
      <w:r>
        <w:rPr>
          <w:spacing w:val="-6"/>
        </w:rPr>
        <w:t>una </w:t>
      </w:r>
      <w:r>
        <w:rPr>
          <w:spacing w:val="-7"/>
        </w:rPr>
        <w:t>media </w:t>
      </w:r>
      <w:r>
        <w:rPr>
          <w:spacing w:val="-4"/>
        </w:rPr>
        <w:t>de 30 cm </w:t>
      </w:r>
      <w:r>
        <w:rPr>
          <w:spacing w:val="-8"/>
        </w:rPr>
        <w:t>de profundidad. </w:t>
      </w:r>
      <w:r>
        <w:rPr>
          <w:spacing w:val="-7"/>
        </w:rPr>
        <w:t>Aparte </w:t>
      </w:r>
      <w:r>
        <w:rPr>
          <w:spacing w:val="-4"/>
        </w:rPr>
        <w:t>de </w:t>
      </w:r>
      <w:r>
        <w:rPr>
          <w:spacing w:val="-7"/>
        </w:rPr>
        <w:t>ello, poseerá </w:t>
      </w:r>
      <w:r>
        <w:rPr>
          <w:spacing w:val="-4"/>
        </w:rPr>
        <w:t>un</w:t>
      </w:r>
      <w:r>
        <w:rPr>
          <w:spacing w:val="53"/>
        </w:rPr>
        <w:t> </w:t>
      </w:r>
      <w:r>
        <w:rPr>
          <w:spacing w:val="-7"/>
        </w:rPr>
        <w:t>número </w:t>
      </w:r>
      <w:r>
        <w:rPr>
          <w:spacing w:val="-4"/>
        </w:rPr>
        <w:t>de  </w:t>
      </w:r>
      <w:r>
        <w:rPr>
          <w:spacing w:val="-7"/>
        </w:rPr>
        <w:t>puntos </w:t>
      </w:r>
      <w:r>
        <w:rPr>
          <w:spacing w:val="-4"/>
        </w:rPr>
        <w:t>de  </w:t>
      </w:r>
      <w:r>
        <w:rPr>
          <w:spacing w:val="-7"/>
        </w:rPr>
        <w:t>bocas </w:t>
      </w:r>
      <w:r>
        <w:rPr>
          <w:spacing w:val="-4"/>
        </w:rPr>
        <w:t>de  </w:t>
      </w:r>
      <w:r>
        <w:rPr>
          <w:spacing w:val="-7"/>
        </w:rPr>
        <w:t>riego </w:t>
      </w:r>
      <w:r>
        <w:rPr>
          <w:spacing w:val="-8"/>
        </w:rPr>
        <w:t>normal complementarios, </w:t>
      </w:r>
      <w:r>
        <w:rPr>
          <w:spacing w:val="-6"/>
        </w:rPr>
        <w:t>que </w:t>
      </w:r>
      <w:r>
        <w:rPr>
          <w:spacing w:val="-4"/>
        </w:rPr>
        <w:t>se </w:t>
      </w:r>
      <w:r>
        <w:rPr>
          <w:spacing w:val="-7"/>
        </w:rPr>
        <w:t>disponen </w:t>
      </w:r>
      <w:r>
        <w:rPr>
          <w:spacing w:val="-4"/>
        </w:rPr>
        <w:t>de </w:t>
      </w:r>
      <w:r>
        <w:rPr>
          <w:spacing w:val="-6"/>
        </w:rPr>
        <w:t>modo que </w:t>
      </w:r>
      <w:r>
        <w:rPr>
          <w:spacing w:val="-7"/>
        </w:rPr>
        <w:t>pueda </w:t>
      </w:r>
      <w:r>
        <w:rPr>
          <w:spacing w:val="-8"/>
        </w:rPr>
        <w:t>utilizarse </w:t>
      </w:r>
      <w:r>
        <w:rPr>
          <w:spacing w:val="-7"/>
        </w:rPr>
        <w:t>también </w:t>
      </w:r>
      <w:r>
        <w:rPr>
          <w:spacing w:val="-6"/>
        </w:rPr>
        <w:t>para </w:t>
      </w:r>
      <w:r>
        <w:rPr>
          <w:spacing w:val="-4"/>
        </w:rPr>
        <w:t>la </w:t>
      </w:r>
      <w:r>
        <w:rPr>
          <w:spacing w:val="-7"/>
        </w:rPr>
        <w:t>limpieza viaria </w:t>
      </w:r>
      <w:r>
        <w:rPr/>
        <w:t>y </w:t>
      </w:r>
      <w:r>
        <w:rPr>
          <w:spacing w:val="-7"/>
        </w:rPr>
        <w:t>recogida</w:t>
      </w:r>
      <w:r>
        <w:rPr>
          <w:spacing w:val="-20"/>
        </w:rPr>
        <w:t> </w:t>
      </w:r>
      <w:r>
        <w:rPr>
          <w:spacing w:val="-4"/>
        </w:rPr>
        <w:t>de</w:t>
      </w:r>
      <w:r>
        <w:rPr>
          <w:spacing w:val="-19"/>
        </w:rPr>
        <w:t> </w:t>
      </w:r>
      <w:r>
        <w:rPr>
          <w:spacing w:val="-6"/>
        </w:rPr>
        <w:t>agua</w:t>
      </w:r>
      <w:r>
        <w:rPr>
          <w:spacing w:val="-20"/>
        </w:rPr>
        <w:t> </w:t>
      </w:r>
      <w:r>
        <w:rPr>
          <w:spacing w:val="-6"/>
        </w:rPr>
        <w:t>por</w:t>
      </w:r>
      <w:r>
        <w:rPr>
          <w:spacing w:val="-20"/>
        </w:rPr>
        <w:t> </w:t>
      </w:r>
      <w:r>
        <w:rPr>
          <w:spacing w:val="-7"/>
        </w:rPr>
        <w:t>usuarios</w:t>
      </w:r>
      <w:r>
        <w:rPr>
          <w:spacing w:val="-20"/>
        </w:rPr>
        <w:t> </w:t>
      </w:r>
      <w:r>
        <w:rPr>
          <w:spacing w:val="-6"/>
        </w:rPr>
        <w:t>para</w:t>
      </w:r>
      <w:r>
        <w:rPr>
          <w:spacing w:val="-20"/>
        </w:rPr>
        <w:t> </w:t>
      </w:r>
      <w:r>
        <w:rPr>
          <w:spacing w:val="-6"/>
        </w:rPr>
        <w:t>las</w:t>
      </w:r>
      <w:r>
        <w:rPr>
          <w:spacing w:val="-19"/>
        </w:rPr>
        <w:t> </w:t>
      </w:r>
      <w:r>
        <w:rPr>
          <w:spacing w:val="-7"/>
        </w:rPr>
        <w:t>flores</w:t>
      </w:r>
      <w:r>
        <w:rPr>
          <w:spacing w:val="-19"/>
        </w:rPr>
        <w:t> </w:t>
      </w:r>
      <w:r>
        <w:rPr>
          <w:spacing w:val="-4"/>
        </w:rPr>
        <w:t>de</w:t>
      </w:r>
      <w:r>
        <w:rPr>
          <w:spacing w:val="-19"/>
        </w:rPr>
        <w:t> </w:t>
      </w:r>
      <w:r>
        <w:rPr>
          <w:spacing w:val="-6"/>
        </w:rPr>
        <w:t>los</w:t>
      </w:r>
      <w:r>
        <w:rPr>
          <w:spacing w:val="-19"/>
        </w:rPr>
        <w:t> </w:t>
      </w:r>
      <w:r>
        <w:rPr>
          <w:spacing w:val="-8"/>
        </w:rPr>
        <w:t>difuntos.</w:t>
      </w:r>
    </w:p>
    <w:p>
      <w:pPr>
        <w:pStyle w:val="BodyText"/>
        <w:spacing w:before="1"/>
        <w:rPr>
          <w:sz w:val="28"/>
        </w:rPr>
      </w:pPr>
    </w:p>
    <w:p>
      <w:pPr>
        <w:pStyle w:val="BodyText"/>
        <w:ind w:left="120"/>
      </w:pPr>
      <w:r>
        <w:rPr>
          <w:u w:val="single"/>
        </w:rPr>
        <w:t>i.- Drenaje Aguas Pluviales:</w:t>
      </w:r>
    </w:p>
    <w:p>
      <w:pPr>
        <w:pStyle w:val="BodyText"/>
        <w:spacing w:before="11"/>
        <w:rPr>
          <w:sz w:val="24"/>
        </w:rPr>
      </w:pPr>
    </w:p>
    <w:p>
      <w:pPr>
        <w:pStyle w:val="BodyText"/>
        <w:spacing w:line="261" w:lineRule="auto"/>
        <w:ind w:left="680" w:right="144"/>
        <w:jc w:val="both"/>
      </w:pPr>
      <w:r>
        <w:rPr/>
        <w:t>El sistema de evacuación de aguas pluviales se ha dotado de la máxima capacidad de captación por gravedad. La evacuación se realizará con pendientes hacia las jardineras existentes, pero sobre las cubiertas de los bloques o en superficies medias, debido a la posible acumulación de pluviales, se realizará a través de recogida mediante cazoletas y/o sumideros. Desde la red de pluviales se sacarán las escorrentías fuera de la parcela mediante una conducción que verterá las aguas fuera de la parcela por no existir en la actualidad red de pluviales.</w:t>
      </w:r>
    </w:p>
    <w:p>
      <w:pPr>
        <w:pStyle w:val="BodyText"/>
        <w:spacing w:before="5"/>
        <w:rPr>
          <w:sz w:val="23"/>
        </w:rPr>
      </w:pPr>
    </w:p>
    <w:p>
      <w:pPr>
        <w:pStyle w:val="BodyText"/>
        <w:ind w:left="120"/>
      </w:pPr>
      <w:r>
        <w:rPr>
          <w:u w:val="single"/>
        </w:rPr>
        <w:t>j.- Red de Saneamiento:</w:t>
      </w:r>
    </w:p>
    <w:p>
      <w:pPr>
        <w:pStyle w:val="BodyText"/>
        <w:rPr>
          <w:sz w:val="25"/>
        </w:rPr>
      </w:pPr>
    </w:p>
    <w:p>
      <w:pPr>
        <w:pStyle w:val="BodyText"/>
        <w:ind w:left="120"/>
      </w:pPr>
      <w:r>
        <w:rPr/>
        <w:t>(Evacuación de gases)</w:t>
      </w:r>
    </w:p>
    <w:p>
      <w:pPr>
        <w:pStyle w:val="BodyText"/>
        <w:spacing w:before="5"/>
        <w:rPr>
          <w:sz w:val="28"/>
        </w:rPr>
      </w:pPr>
    </w:p>
    <w:p>
      <w:pPr>
        <w:pStyle w:val="BodyText"/>
        <w:spacing w:line="266" w:lineRule="auto"/>
        <w:ind w:left="680" w:right="182"/>
        <w:jc w:val="both"/>
      </w:pPr>
      <w:r>
        <w:rPr>
          <w:spacing w:val="-4"/>
        </w:rPr>
        <w:t>Ventilación </w:t>
      </w:r>
      <w:r>
        <w:rPr/>
        <w:t>por </w:t>
      </w:r>
      <w:r>
        <w:rPr>
          <w:spacing w:val="-3"/>
        </w:rPr>
        <w:t>contacto directo </w:t>
      </w:r>
      <w:r>
        <w:rPr/>
        <w:t>con la </w:t>
      </w:r>
      <w:r>
        <w:rPr>
          <w:spacing w:val="-3"/>
        </w:rPr>
        <w:t>atmósfera, previa interposición </w:t>
      </w:r>
      <w:r>
        <w:rPr/>
        <w:t>de una </w:t>
      </w:r>
      <w:r>
        <w:rPr>
          <w:spacing w:val="-3"/>
        </w:rPr>
        <w:t>placa </w:t>
      </w:r>
      <w:r>
        <w:rPr/>
        <w:t>de </w:t>
      </w:r>
      <w:r>
        <w:rPr>
          <w:spacing w:val="-3"/>
        </w:rPr>
        <w:t>carbón activo </w:t>
      </w:r>
      <w:r>
        <w:rPr/>
        <w:t>que </w:t>
      </w:r>
      <w:r>
        <w:rPr>
          <w:spacing w:val="-3"/>
        </w:rPr>
        <w:t>absorba compuestos sulfurados. Instalación </w:t>
      </w:r>
      <w:r>
        <w:rPr/>
        <w:t>de </w:t>
      </w:r>
      <w:r>
        <w:rPr>
          <w:spacing w:val="-3"/>
        </w:rPr>
        <w:t>aspirador estático </w:t>
      </w:r>
      <w:r>
        <w:rPr/>
        <w:t>de </w:t>
      </w:r>
      <w:r>
        <w:rPr>
          <w:spacing w:val="-3"/>
        </w:rPr>
        <w:t>hormigón, </w:t>
      </w:r>
      <w:r>
        <w:rPr/>
        <w:t>y </w:t>
      </w:r>
      <w:r>
        <w:rPr>
          <w:spacing w:val="-3"/>
        </w:rPr>
        <w:t>filtro </w:t>
      </w:r>
      <w:r>
        <w:rPr/>
        <w:t>de </w:t>
      </w:r>
      <w:r>
        <w:rPr>
          <w:spacing w:val="-3"/>
        </w:rPr>
        <w:t>carbono, incluso accesorios para colocación </w:t>
      </w:r>
      <w:r>
        <w:rPr/>
        <w:t>y </w:t>
      </w:r>
      <w:r>
        <w:rPr>
          <w:spacing w:val="-3"/>
        </w:rPr>
        <w:t>fijación.</w:t>
      </w:r>
    </w:p>
    <w:p>
      <w:pPr>
        <w:pStyle w:val="BodyText"/>
        <w:spacing w:before="4"/>
      </w:pPr>
    </w:p>
    <w:p>
      <w:pPr>
        <w:pStyle w:val="BodyText"/>
        <w:ind w:left="120"/>
      </w:pPr>
      <w:r>
        <w:rPr>
          <w:spacing w:val="-3"/>
        </w:rPr>
        <w:t>(Evacuación </w:t>
      </w:r>
      <w:r>
        <w:rPr/>
        <w:t>de</w:t>
      </w:r>
      <w:r>
        <w:rPr>
          <w:spacing w:val="-25"/>
        </w:rPr>
        <w:t> </w:t>
      </w:r>
      <w:r>
        <w:rPr>
          <w:spacing w:val="-3"/>
        </w:rPr>
        <w:t>líquidos)</w:t>
      </w:r>
    </w:p>
    <w:p>
      <w:pPr>
        <w:pStyle w:val="BodyText"/>
        <w:spacing w:before="11"/>
        <w:rPr>
          <w:sz w:val="31"/>
        </w:rPr>
      </w:pPr>
    </w:p>
    <w:p>
      <w:pPr>
        <w:pStyle w:val="BodyText"/>
        <w:spacing w:line="259" w:lineRule="auto"/>
        <w:ind w:left="680" w:right="187"/>
        <w:jc w:val="both"/>
      </w:pPr>
      <w:r>
        <w:rPr>
          <w:spacing w:val="-3"/>
        </w:rPr>
        <w:t>Se ha </w:t>
      </w:r>
      <w:r>
        <w:rPr>
          <w:spacing w:val="-5"/>
        </w:rPr>
        <w:t>habilitado </w:t>
      </w:r>
      <w:r>
        <w:rPr>
          <w:spacing w:val="-3"/>
        </w:rPr>
        <w:t>en la </w:t>
      </w:r>
      <w:r>
        <w:rPr>
          <w:spacing w:val="-4"/>
        </w:rPr>
        <w:t>zona </w:t>
      </w:r>
      <w:r>
        <w:rPr>
          <w:spacing w:val="-5"/>
        </w:rPr>
        <w:t>posterior </w:t>
      </w:r>
      <w:r>
        <w:rPr>
          <w:spacing w:val="-4"/>
        </w:rPr>
        <w:t>donde </w:t>
      </w:r>
      <w:r>
        <w:rPr>
          <w:spacing w:val="-5"/>
        </w:rPr>
        <w:t>recogen </w:t>
      </w:r>
      <w:r>
        <w:rPr>
          <w:spacing w:val="-4"/>
        </w:rPr>
        <w:t>los </w:t>
      </w:r>
      <w:r>
        <w:rPr>
          <w:spacing w:val="-5"/>
        </w:rPr>
        <w:t>conductos </w:t>
      </w:r>
      <w:r>
        <w:rPr>
          <w:spacing w:val="-3"/>
        </w:rPr>
        <w:t>de </w:t>
      </w:r>
      <w:r>
        <w:rPr>
          <w:spacing w:val="-5"/>
        </w:rPr>
        <w:t>lixiviados </w:t>
      </w:r>
      <w:r>
        <w:rPr>
          <w:spacing w:val="-3"/>
        </w:rPr>
        <w:t>de </w:t>
      </w:r>
      <w:r>
        <w:rPr>
          <w:spacing w:val="-4"/>
        </w:rPr>
        <w:t>cada </w:t>
      </w:r>
      <w:r>
        <w:rPr>
          <w:spacing w:val="-5"/>
        </w:rPr>
        <w:t>unidad </w:t>
      </w:r>
      <w:r>
        <w:rPr>
          <w:spacing w:val="-3"/>
        </w:rPr>
        <w:t>de </w:t>
      </w:r>
      <w:r>
        <w:rPr>
          <w:spacing w:val="-4"/>
        </w:rPr>
        <w:t>nicho </w:t>
      </w:r>
      <w:r>
        <w:rPr>
          <w:spacing w:val="-3"/>
        </w:rPr>
        <w:t>un </w:t>
      </w:r>
      <w:r>
        <w:rPr>
          <w:spacing w:val="-4"/>
        </w:rPr>
        <w:t>pozo </w:t>
      </w:r>
      <w:r>
        <w:rPr>
          <w:spacing w:val="-3"/>
        </w:rPr>
        <w:t>de </w:t>
      </w:r>
      <w:r>
        <w:rPr>
          <w:spacing w:val="-5"/>
        </w:rPr>
        <w:t>aglomerado </w:t>
      </w:r>
      <w:r>
        <w:rPr>
          <w:spacing w:val="-3"/>
        </w:rPr>
        <w:t>de </w:t>
      </w:r>
      <w:r>
        <w:rPr>
          <w:spacing w:val="-4"/>
        </w:rPr>
        <w:t>arena </w:t>
      </w:r>
      <w:r>
        <w:rPr>
          <w:spacing w:val="-5"/>
        </w:rPr>
        <w:t>(mortero) </w:t>
      </w:r>
      <w:r>
        <w:rPr>
          <w:spacing w:val="-4"/>
        </w:rPr>
        <w:t>con grava algo </w:t>
      </w:r>
      <w:r>
        <w:rPr>
          <w:spacing w:val="-5"/>
        </w:rPr>
        <w:t>permeable </w:t>
      </w:r>
      <w:r>
        <w:rPr>
          <w:spacing w:val="-4"/>
        </w:rPr>
        <w:t>para </w:t>
      </w:r>
      <w:r>
        <w:rPr>
          <w:spacing w:val="-5"/>
        </w:rPr>
        <w:t>permitir una lentísima percolación </w:t>
      </w:r>
      <w:r>
        <w:rPr>
          <w:spacing w:val="-3"/>
        </w:rPr>
        <w:t>de </w:t>
      </w:r>
      <w:r>
        <w:rPr>
          <w:spacing w:val="-4"/>
        </w:rPr>
        <w:t>los </w:t>
      </w:r>
      <w:r>
        <w:rPr>
          <w:spacing w:val="-5"/>
        </w:rPr>
        <w:t>líquidos, coadyuvando </w:t>
      </w:r>
      <w:r>
        <w:rPr>
          <w:spacing w:val="-4"/>
        </w:rPr>
        <w:t>así </w:t>
      </w:r>
      <w:r>
        <w:rPr/>
        <w:t>a </w:t>
      </w:r>
      <w:r>
        <w:rPr>
          <w:spacing w:val="-3"/>
        </w:rPr>
        <w:t>la </w:t>
      </w:r>
      <w:r>
        <w:rPr>
          <w:spacing w:val="-5"/>
        </w:rPr>
        <w:t>eliminación </w:t>
      </w:r>
      <w:r>
        <w:rPr>
          <w:spacing w:val="-3"/>
        </w:rPr>
        <w:t>de </w:t>
      </w:r>
      <w:r>
        <w:rPr>
          <w:spacing w:val="-5"/>
        </w:rPr>
        <w:t>estos. </w:t>
      </w:r>
      <w:r>
        <w:rPr>
          <w:spacing w:val="-3"/>
        </w:rPr>
        <w:t>Se </w:t>
      </w:r>
      <w:r>
        <w:rPr>
          <w:spacing w:val="-5"/>
        </w:rPr>
        <w:t>instalarán zanjas </w:t>
      </w:r>
      <w:r>
        <w:rPr>
          <w:spacing w:val="-3"/>
        </w:rPr>
        <w:t>de </w:t>
      </w:r>
      <w:r>
        <w:rPr>
          <w:spacing w:val="-4"/>
        </w:rPr>
        <w:t>grava sobre cal viva, que </w:t>
      </w:r>
      <w:r>
        <w:rPr>
          <w:spacing w:val="-5"/>
        </w:rPr>
        <w:t>eliminarán cualquier </w:t>
      </w:r>
      <w:r>
        <w:rPr>
          <w:spacing w:val="-4"/>
        </w:rPr>
        <w:t>resto </w:t>
      </w:r>
      <w:r>
        <w:rPr>
          <w:spacing w:val="-3"/>
        </w:rPr>
        <w:t>de </w:t>
      </w:r>
      <w:r>
        <w:rPr>
          <w:spacing w:val="-5"/>
        </w:rPr>
        <w:t>materia orgánica </w:t>
      </w:r>
      <w:r>
        <w:rPr>
          <w:spacing w:val="-3"/>
        </w:rPr>
        <w:t>en </w:t>
      </w:r>
      <w:r>
        <w:rPr>
          <w:spacing w:val="-4"/>
        </w:rPr>
        <w:t>forma </w:t>
      </w:r>
      <w:r>
        <w:rPr>
          <w:spacing w:val="-5"/>
        </w:rPr>
        <w:t>de lixiviado </w:t>
      </w:r>
      <w:r>
        <w:rPr>
          <w:spacing w:val="-4"/>
        </w:rPr>
        <w:t>que </w:t>
      </w:r>
      <w:r>
        <w:rPr>
          <w:spacing w:val="-5"/>
        </w:rPr>
        <w:t>pudiera </w:t>
      </w:r>
      <w:r>
        <w:rPr>
          <w:spacing w:val="-4"/>
        </w:rPr>
        <w:t>salir </w:t>
      </w:r>
      <w:r>
        <w:rPr>
          <w:spacing w:val="-3"/>
        </w:rPr>
        <w:t>de </w:t>
      </w:r>
      <w:r>
        <w:rPr>
          <w:spacing w:val="-4"/>
        </w:rPr>
        <w:t>los </w:t>
      </w:r>
      <w:r>
        <w:rPr>
          <w:spacing w:val="-5"/>
        </w:rPr>
        <w:t>nichos. </w:t>
      </w:r>
      <w:r>
        <w:rPr>
          <w:spacing w:val="-3"/>
        </w:rPr>
        <w:t>La </w:t>
      </w:r>
      <w:r>
        <w:rPr>
          <w:spacing w:val="-5"/>
        </w:rPr>
        <w:t>cámara </w:t>
      </w:r>
      <w:r>
        <w:rPr>
          <w:spacing w:val="-4"/>
        </w:rPr>
        <w:t>bajo los </w:t>
      </w:r>
      <w:r>
        <w:rPr>
          <w:spacing w:val="-5"/>
        </w:rPr>
        <w:t>enterramientos albergará dichos líquidos </w:t>
      </w:r>
      <w:r>
        <w:rPr>
          <w:spacing w:val="-3"/>
        </w:rPr>
        <w:t>de </w:t>
      </w:r>
      <w:r>
        <w:rPr>
          <w:spacing w:val="-4"/>
        </w:rPr>
        <w:t>forma que </w:t>
      </w:r>
      <w:r>
        <w:rPr>
          <w:spacing w:val="-3"/>
        </w:rPr>
        <w:t>no </w:t>
      </w:r>
      <w:r>
        <w:rPr>
          <w:spacing w:val="-5"/>
        </w:rPr>
        <w:t>entren </w:t>
      </w:r>
      <w:r>
        <w:rPr>
          <w:spacing w:val="-3"/>
        </w:rPr>
        <w:t>en </w:t>
      </w:r>
      <w:r>
        <w:rPr>
          <w:spacing w:val="-5"/>
        </w:rPr>
        <w:t>contacto </w:t>
      </w:r>
      <w:r>
        <w:rPr>
          <w:spacing w:val="-4"/>
        </w:rPr>
        <w:t>con </w:t>
      </w:r>
      <w:r>
        <w:rPr>
          <w:spacing w:val="-3"/>
        </w:rPr>
        <w:t>el </w:t>
      </w:r>
      <w:r>
        <w:rPr>
          <w:spacing w:val="-6"/>
        </w:rPr>
        <w:t>exterior, </w:t>
      </w:r>
      <w:r>
        <w:rPr>
          <w:spacing w:val="-5"/>
        </w:rPr>
        <w:t>evitando, </w:t>
      </w:r>
      <w:r>
        <w:rPr/>
        <w:t>a </w:t>
      </w:r>
      <w:r>
        <w:rPr>
          <w:spacing w:val="-5"/>
        </w:rPr>
        <w:t>futuro, problemas medioambientales.</w:t>
      </w:r>
    </w:p>
    <w:p>
      <w:pPr>
        <w:pStyle w:val="BodyText"/>
      </w:pPr>
    </w:p>
    <w:p>
      <w:pPr>
        <w:pStyle w:val="BodyText"/>
        <w:spacing w:before="8"/>
        <w:rPr>
          <w:sz w:val="32"/>
        </w:rPr>
      </w:pPr>
    </w:p>
    <w:p>
      <w:pPr>
        <w:pStyle w:val="Heading2"/>
      </w:pPr>
      <w:r>
        <w:rPr/>
        <w:t>4.- CUMPLIMIENTO DE ORDENAZAS MUNICIPALES.</w:t>
      </w:r>
    </w:p>
    <w:p>
      <w:pPr>
        <w:pStyle w:val="BodyText"/>
        <w:spacing w:before="11"/>
        <w:rPr>
          <w:b/>
        </w:rPr>
      </w:pPr>
    </w:p>
    <w:p>
      <w:pPr>
        <w:tabs>
          <w:tab w:pos="1252" w:val="left" w:leader="none"/>
          <w:tab w:pos="1706" w:val="left" w:leader="none"/>
          <w:tab w:pos="3003" w:val="left" w:leader="none"/>
          <w:tab w:pos="3537" w:val="left" w:leader="none"/>
          <w:tab w:pos="4113" w:val="left" w:leader="none"/>
          <w:tab w:pos="5248" w:val="left" w:leader="none"/>
          <w:tab w:pos="5781" w:val="left" w:leader="none"/>
          <w:tab w:pos="7273" w:val="left" w:leader="none"/>
          <w:tab w:pos="7793" w:val="left" w:leader="none"/>
          <w:tab w:pos="8981" w:val="left" w:leader="none"/>
          <w:tab w:pos="9637" w:val="left" w:leader="none"/>
        </w:tabs>
        <w:spacing w:line="242" w:lineRule="auto" w:before="0"/>
        <w:ind w:left="120" w:right="113" w:firstLine="0"/>
        <w:jc w:val="left"/>
        <w:rPr>
          <w:sz w:val="24"/>
        </w:rPr>
      </w:pPr>
      <w:r>
        <w:rPr>
          <w:sz w:val="24"/>
        </w:rPr>
        <w:t>Durante</w:t>
        <w:tab/>
        <w:t>la</w:t>
        <w:tab/>
        <w:t>ejecución</w:t>
        <w:tab/>
        <w:t>de</w:t>
        <w:tab/>
        <w:t>los</w:t>
        <w:tab/>
        <w:t>trabajos</w:t>
        <w:tab/>
        <w:t>de</w:t>
        <w:tab/>
        <w:t>instalación,</w:t>
        <w:tab/>
        <w:t>se</w:t>
        <w:tab/>
        <w:t>cumplirá</w:t>
        <w:tab/>
        <w:t>con</w:t>
        <w:tab/>
      </w:r>
      <w:r>
        <w:rPr>
          <w:spacing w:val="-6"/>
          <w:sz w:val="24"/>
        </w:rPr>
        <w:t>lo </w:t>
      </w:r>
      <w:r>
        <w:rPr>
          <w:sz w:val="24"/>
        </w:rPr>
        <w:t>especificado de las Ordenanzas Municipales en</w:t>
      </w:r>
      <w:r>
        <w:rPr>
          <w:spacing w:val="18"/>
          <w:sz w:val="24"/>
        </w:rPr>
        <w:t> </w:t>
      </w:r>
      <w:r>
        <w:rPr>
          <w:spacing w:val="-3"/>
          <w:sz w:val="24"/>
        </w:rPr>
        <w:t>vigor.</w:t>
      </w:r>
    </w:p>
    <w:p>
      <w:pPr>
        <w:spacing w:after="0" w:line="242" w:lineRule="auto"/>
        <w:jc w:val="left"/>
        <w:rPr>
          <w:sz w:val="24"/>
        </w:rPr>
        <w:sectPr>
          <w:pgSz w:w="11910" w:h="16840"/>
          <w:pgMar w:top="1580" w:bottom="280" w:left="1020" w:right="940"/>
        </w:sectPr>
      </w:pPr>
    </w:p>
    <w:p>
      <w:pPr>
        <w:pStyle w:val="BodyText"/>
        <w:rPr>
          <w:sz w:val="10"/>
        </w:rPr>
      </w:pPr>
    </w:p>
    <w:p>
      <w:pPr>
        <w:spacing w:before="60"/>
        <w:ind w:left="120" w:right="0" w:firstLine="0"/>
        <w:jc w:val="left"/>
        <w:rPr>
          <w:b/>
          <w:sz w:val="24"/>
        </w:rPr>
      </w:pPr>
      <w:r>
        <w:rPr>
          <w:b/>
          <w:sz w:val="24"/>
        </w:rPr>
        <w:t>5.- CONTROL DE CALIDAD.</w:t>
      </w:r>
    </w:p>
    <w:p>
      <w:pPr>
        <w:pStyle w:val="BodyText"/>
        <w:spacing w:before="10"/>
        <w:rPr>
          <w:b/>
        </w:rPr>
      </w:pPr>
    </w:p>
    <w:p>
      <w:pPr>
        <w:spacing w:line="242" w:lineRule="auto" w:before="1"/>
        <w:ind w:left="120" w:right="190" w:firstLine="0"/>
        <w:jc w:val="left"/>
        <w:rPr>
          <w:sz w:val="24"/>
        </w:rPr>
      </w:pPr>
      <w:r>
        <w:rPr>
          <w:sz w:val="24"/>
        </w:rPr>
        <w:t>Los costes ocasionados con motivo de las pruebas de control de materiales y unidades de obra ,y certificaciones de garantía de calidad serán con cargo al Contratista Adjudicatario.</w:t>
      </w:r>
    </w:p>
    <w:p>
      <w:pPr>
        <w:pStyle w:val="BodyText"/>
        <w:spacing w:before="1"/>
        <w:rPr>
          <w:sz w:val="21"/>
        </w:rPr>
      </w:pPr>
    </w:p>
    <w:p>
      <w:pPr>
        <w:tabs>
          <w:tab w:pos="1551" w:val="left" w:leader="none"/>
          <w:tab w:pos="7639" w:val="left" w:leader="none"/>
        </w:tabs>
        <w:spacing w:line="242" w:lineRule="auto" w:before="0"/>
        <w:ind w:left="119" w:right="190" w:firstLine="0"/>
        <w:jc w:val="left"/>
        <w:rPr>
          <w:sz w:val="24"/>
        </w:rPr>
      </w:pPr>
      <w:r>
        <w:rPr>
          <w:sz w:val="24"/>
        </w:rPr>
        <w:t>Deberán</w:t>
        <w:tab/>
        <w:t>realizarse   al   menos   los   ensayos </w:t>
      </w:r>
      <w:r>
        <w:rPr>
          <w:spacing w:val="12"/>
          <w:sz w:val="24"/>
        </w:rPr>
        <w:t> </w:t>
      </w:r>
      <w:r>
        <w:rPr>
          <w:sz w:val="24"/>
        </w:rPr>
        <w:t>fijados </w:t>
      </w:r>
      <w:r>
        <w:rPr>
          <w:spacing w:val="33"/>
          <w:sz w:val="24"/>
        </w:rPr>
        <w:t> </w:t>
      </w:r>
      <w:r>
        <w:rPr>
          <w:sz w:val="24"/>
        </w:rPr>
        <w:t>Anejo</w:t>
        <w:tab/>
        <w:t>nº4  a  la  </w:t>
      </w:r>
      <w:r>
        <w:rPr>
          <w:spacing w:val="-3"/>
          <w:sz w:val="24"/>
        </w:rPr>
        <w:t>memoria  </w:t>
      </w:r>
      <w:r>
        <w:rPr>
          <w:sz w:val="24"/>
        </w:rPr>
        <w:t>“ </w:t>
      </w:r>
      <w:r>
        <w:rPr>
          <w:spacing w:val="32"/>
          <w:sz w:val="24"/>
        </w:rPr>
        <w:t>PLAN </w:t>
      </w:r>
      <w:r>
        <w:rPr>
          <w:spacing w:val="21"/>
          <w:sz w:val="24"/>
        </w:rPr>
        <w:t>DE </w:t>
      </w:r>
      <w:r>
        <w:rPr>
          <w:sz w:val="24"/>
        </w:rPr>
        <w:t>CONTROL DE CALIDAD</w:t>
      </w:r>
      <w:r>
        <w:rPr>
          <w:spacing w:val="35"/>
          <w:sz w:val="24"/>
        </w:rPr>
        <w:t> </w:t>
      </w:r>
      <w:r>
        <w:rPr>
          <w:sz w:val="24"/>
        </w:rPr>
        <w:t>“</w:t>
      </w:r>
    </w:p>
    <w:p>
      <w:pPr>
        <w:pStyle w:val="BodyText"/>
        <w:rPr>
          <w:sz w:val="24"/>
        </w:rPr>
      </w:pPr>
    </w:p>
    <w:p>
      <w:pPr>
        <w:pStyle w:val="BodyText"/>
        <w:spacing w:before="10"/>
        <w:rPr>
          <w:sz w:val="24"/>
        </w:rPr>
      </w:pPr>
    </w:p>
    <w:p>
      <w:pPr>
        <w:spacing w:before="1"/>
        <w:ind w:left="119" w:right="0" w:firstLine="0"/>
        <w:jc w:val="left"/>
        <w:rPr>
          <w:b/>
          <w:sz w:val="24"/>
        </w:rPr>
      </w:pPr>
      <w:r>
        <w:rPr>
          <w:b/>
          <w:sz w:val="24"/>
        </w:rPr>
        <w:t>6.- INSTALACIONES Y MEDIDAS DE SEGURIDAD Y SALUD.</w:t>
      </w:r>
    </w:p>
    <w:p>
      <w:pPr>
        <w:pStyle w:val="BodyText"/>
        <w:spacing w:before="10"/>
        <w:rPr>
          <w:b/>
        </w:rPr>
      </w:pPr>
    </w:p>
    <w:p>
      <w:pPr>
        <w:spacing w:line="242" w:lineRule="auto" w:before="1"/>
        <w:ind w:left="119" w:right="238" w:firstLine="0"/>
        <w:jc w:val="left"/>
        <w:rPr>
          <w:sz w:val="24"/>
        </w:rPr>
      </w:pPr>
      <w:r>
        <w:rPr>
          <w:sz w:val="24"/>
        </w:rPr>
        <w:t>Se exigirá antes del comienzo de la obra, la pertinente aprobación del Plan de Seguridad y salud.</w:t>
      </w:r>
    </w:p>
    <w:p>
      <w:pPr>
        <w:pStyle w:val="BodyText"/>
        <w:spacing w:before="11"/>
        <w:rPr>
          <w:sz w:val="23"/>
        </w:rPr>
      </w:pPr>
    </w:p>
    <w:p>
      <w:pPr>
        <w:spacing w:line="225" w:lineRule="auto" w:before="0"/>
        <w:ind w:left="120" w:right="190" w:hanging="1"/>
        <w:jc w:val="left"/>
        <w:rPr>
          <w:sz w:val="24"/>
        </w:rPr>
      </w:pPr>
      <w:r>
        <w:rPr>
          <w:sz w:val="24"/>
        </w:rPr>
        <w:t>El cumplimiento del mismo durante el  desarrollo  de  la  obra,  así  como  de  cualquier otra medida que pueda surgir durante la ejecución de la</w:t>
      </w:r>
      <w:r>
        <w:rPr>
          <w:spacing w:val="-46"/>
          <w:sz w:val="24"/>
        </w:rPr>
        <w:t> </w:t>
      </w:r>
      <w:r>
        <w:rPr>
          <w:sz w:val="24"/>
        </w:rPr>
        <w:t>misma.</w:t>
      </w:r>
    </w:p>
    <w:p>
      <w:pPr>
        <w:pStyle w:val="BodyText"/>
        <w:rPr>
          <w:sz w:val="32"/>
        </w:rPr>
      </w:pPr>
    </w:p>
    <w:p>
      <w:pPr>
        <w:spacing w:before="0"/>
        <w:ind w:left="120" w:right="0" w:firstLine="0"/>
        <w:jc w:val="left"/>
        <w:rPr>
          <w:b/>
          <w:sz w:val="24"/>
        </w:rPr>
      </w:pPr>
      <w:r>
        <w:rPr>
          <w:b/>
          <w:sz w:val="24"/>
        </w:rPr>
        <w:t>7.- PERMISOS.</w:t>
      </w:r>
    </w:p>
    <w:p>
      <w:pPr>
        <w:pStyle w:val="BodyText"/>
        <w:spacing w:before="10"/>
        <w:rPr>
          <w:b/>
          <w:sz w:val="25"/>
        </w:rPr>
      </w:pPr>
    </w:p>
    <w:p>
      <w:pPr>
        <w:tabs>
          <w:tab w:pos="974" w:val="left" w:leader="none"/>
          <w:tab w:pos="1494" w:val="left" w:leader="none"/>
          <w:tab w:pos="2681" w:val="left" w:leader="none"/>
          <w:tab w:pos="4576" w:val="left" w:leader="none"/>
          <w:tab w:pos="5950" w:val="left" w:leader="none"/>
          <w:tab w:pos="6644" w:val="left" w:leader="none"/>
          <w:tab w:pos="7044" w:val="left" w:leader="none"/>
          <w:tab w:pos="8405" w:val="left" w:leader="none"/>
          <w:tab w:pos="8886" w:val="left" w:leader="none"/>
          <w:tab w:pos="9286" w:val="left" w:leader="none"/>
        </w:tabs>
        <w:spacing w:line="225" w:lineRule="auto" w:before="0"/>
        <w:ind w:left="119" w:right="110" w:firstLine="0"/>
        <w:jc w:val="left"/>
        <w:rPr>
          <w:sz w:val="24"/>
        </w:rPr>
      </w:pPr>
      <w:r>
        <w:rPr>
          <w:spacing w:val="-6"/>
          <w:sz w:val="24"/>
        </w:rPr>
        <w:t>Todos</w:t>
        <w:tab/>
      </w:r>
      <w:r>
        <w:rPr>
          <w:sz w:val="24"/>
        </w:rPr>
        <w:t>los</w:t>
        <w:tab/>
        <w:t>permisos</w:t>
        <w:tab/>
        <w:t>ocasionalmente</w:t>
        <w:tab/>
        <w:t>necesarios</w:t>
        <w:tab/>
        <w:t>para</w:t>
        <w:tab/>
        <w:t>la</w:t>
        <w:tab/>
        <w:t>realización</w:t>
        <w:tab/>
        <w:t>de</w:t>
        <w:tab/>
        <w:t>la</w:t>
        <w:tab/>
      </w:r>
      <w:r>
        <w:rPr>
          <w:spacing w:val="-4"/>
          <w:sz w:val="24"/>
        </w:rPr>
        <w:t>obra, </w:t>
      </w:r>
      <w:r>
        <w:rPr>
          <w:sz w:val="24"/>
        </w:rPr>
        <w:t>deberán ser gestionados por el Contratista</w:t>
      </w:r>
      <w:r>
        <w:rPr>
          <w:spacing w:val="-15"/>
          <w:sz w:val="24"/>
        </w:rPr>
        <w:t> </w:t>
      </w:r>
      <w:r>
        <w:rPr>
          <w:sz w:val="24"/>
        </w:rPr>
        <w:t>Adjudicatario.</w:t>
      </w:r>
    </w:p>
    <w:p>
      <w:pPr>
        <w:pStyle w:val="BodyText"/>
        <w:spacing w:before="11"/>
        <w:rPr>
          <w:sz w:val="31"/>
        </w:rPr>
      </w:pPr>
    </w:p>
    <w:p>
      <w:pPr>
        <w:spacing w:before="0"/>
        <w:ind w:left="119" w:right="0" w:firstLine="0"/>
        <w:jc w:val="left"/>
        <w:rPr>
          <w:b/>
          <w:sz w:val="24"/>
        </w:rPr>
      </w:pPr>
      <w:r>
        <w:rPr>
          <w:b/>
          <w:sz w:val="24"/>
        </w:rPr>
        <w:t>8.- PLAZO DE GARANTÍA.</w:t>
      </w:r>
    </w:p>
    <w:p>
      <w:pPr>
        <w:pStyle w:val="BodyText"/>
        <w:spacing w:before="1"/>
        <w:rPr>
          <w:b/>
          <w:sz w:val="24"/>
        </w:rPr>
      </w:pPr>
    </w:p>
    <w:p>
      <w:pPr>
        <w:spacing w:line="225" w:lineRule="auto" w:before="1"/>
        <w:ind w:left="119" w:right="0" w:firstLine="0"/>
        <w:jc w:val="left"/>
        <w:rPr>
          <w:sz w:val="24"/>
        </w:rPr>
      </w:pPr>
      <w:r>
        <w:rPr>
          <w:sz w:val="24"/>
        </w:rPr>
        <w:t>El plazo de garantía de las obras quedará establecido en el Pliego de Cláusulas Administrativas Particulares del Contrato de Obras.</w:t>
      </w:r>
    </w:p>
    <w:p>
      <w:pPr>
        <w:pStyle w:val="BodyText"/>
        <w:spacing w:before="2"/>
        <w:rPr>
          <w:sz w:val="23"/>
        </w:rPr>
      </w:pPr>
    </w:p>
    <w:p>
      <w:pPr>
        <w:tabs>
          <w:tab w:pos="1224" w:val="left" w:leader="none"/>
          <w:tab w:pos="1929" w:val="left" w:leader="none"/>
          <w:tab w:pos="2995" w:val="left" w:leader="none"/>
          <w:tab w:pos="3847" w:val="left" w:leader="none"/>
          <w:tab w:pos="4365" w:val="left" w:leader="none"/>
          <w:tab w:pos="5337" w:val="left" w:leader="none"/>
          <w:tab w:pos="5909" w:val="left" w:leader="none"/>
          <w:tab w:pos="7321" w:val="left" w:leader="none"/>
          <w:tab w:pos="8160" w:val="left" w:leader="none"/>
          <w:tab w:pos="8718" w:val="left" w:leader="none"/>
          <w:tab w:pos="9570" w:val="left" w:leader="none"/>
        </w:tabs>
        <w:spacing w:line="242" w:lineRule="auto" w:before="1"/>
        <w:ind w:left="119" w:right="106" w:firstLine="0"/>
        <w:jc w:val="left"/>
        <w:rPr>
          <w:sz w:val="24"/>
        </w:rPr>
      </w:pPr>
      <w:r>
        <w:rPr>
          <w:sz w:val="24"/>
        </w:rPr>
        <w:t>Durante</w:t>
        <w:tab/>
        <w:t>este</w:t>
        <w:tab/>
        <w:t>período</w:t>
        <w:tab/>
        <w:t>serán</w:t>
        <w:tab/>
        <w:t>de</w:t>
        <w:tab/>
        <w:t>cuenta</w:t>
        <w:tab/>
        <w:t>del</w:t>
        <w:tab/>
        <w:t>Contratista</w:t>
        <w:tab/>
        <w:t>todas</w:t>
        <w:tab/>
        <w:t>las</w:t>
        <w:tab/>
        <w:t>obras</w:t>
        <w:tab/>
      </w:r>
      <w:r>
        <w:rPr>
          <w:spacing w:val="-9"/>
          <w:sz w:val="24"/>
        </w:rPr>
        <w:t>de </w:t>
      </w:r>
      <w:r>
        <w:rPr>
          <w:sz w:val="24"/>
        </w:rPr>
        <w:t>conservación y reparación que sean</w:t>
      </w:r>
      <w:r>
        <w:rPr>
          <w:spacing w:val="17"/>
          <w:sz w:val="24"/>
        </w:rPr>
        <w:t> </w:t>
      </w:r>
      <w:r>
        <w:rPr>
          <w:sz w:val="24"/>
        </w:rPr>
        <w:t>necesarias.</w:t>
      </w:r>
    </w:p>
    <w:p>
      <w:pPr>
        <w:pStyle w:val="BodyText"/>
        <w:rPr>
          <w:sz w:val="24"/>
        </w:rPr>
      </w:pPr>
    </w:p>
    <w:p>
      <w:pPr>
        <w:pStyle w:val="BodyText"/>
        <w:rPr>
          <w:sz w:val="24"/>
        </w:rPr>
      </w:pPr>
    </w:p>
    <w:p>
      <w:pPr>
        <w:pStyle w:val="BodyText"/>
        <w:rPr>
          <w:sz w:val="24"/>
        </w:rPr>
      </w:pPr>
    </w:p>
    <w:p>
      <w:pPr>
        <w:pStyle w:val="BodyText"/>
        <w:spacing w:before="213"/>
        <w:ind w:left="3221" w:right="3313"/>
        <w:jc w:val="center"/>
      </w:pPr>
      <w:r>
        <w:rPr/>
        <w:pict>
          <v:shape style="position:absolute;margin-left:272.226685pt;margin-top:37.564674pt;width:110.35pt;height:109.6pt;mso-position-horizontal-relative:page;mso-position-vertical-relative:paragraph;z-index:-251961344" coordorigin="5445,751" coordsize="2207,2192" path="m5842,2479l5737,2542,5650,2604,5581,2666,5528,2725,5489,2780,5463,2830,5449,2872,5445,2906,5459,2935,5471,2942,5621,2942,5628,2938,5487,2938,5490,2902,5507,2856,5537,2801,5579,2741,5632,2676,5694,2609,5765,2543,5842,2479xm6388,751l6344,781,6322,849,6313,926,6312,981,6314,1030,6318,1084,6325,1140,6334,1198,6345,1257,6358,1318,6372,1380,6388,1441,6385,1463,6377,1497,6363,1541,6344,1595,6320,1657,6292,1727,6260,1803,6225,1884,6187,1969,6146,2057,6102,2146,6057,2236,6009,2325,5961,2412,5912,2497,5862,2577,5812,2652,5762,2721,5712,2783,5664,2836,5617,2879,5572,2911,5528,2931,5487,2938,5628,2938,5655,2921,5700,2883,5750,2834,5803,2772,5861,2698,5922,2609,5988,2507,6058,2390,6078,2383,6058,2383,6123,2268,6180,2163,6229,2068,6271,1982,6308,1903,6338,1832,6364,1768,6385,1710,6402,1657,6417,1609,6429,1565,6507,1565,6486,1515,6458,1434,6471,1348,6474,1320,6429,1320,6407,1241,6392,1164,6381,1089,6375,1020,6373,956,6373,922,6379,864,6393,805,6420,765,6475,765,6446,754,6388,751xm7595,2378l7574,2382,7557,2393,7546,2411,7541,2432,7546,2453,7557,2469,7574,2480,7595,2484,7618,2480,7630,2473,7595,2473,7579,2470,7565,2461,7556,2448,7552,2432,7556,2415,7565,2402,7579,2393,7595,2390,7630,2390,7618,2382,7595,2378xm7630,2390l7595,2390,7613,2393,7627,2402,7635,2415,7638,2432,7635,2448,7627,2461,7613,2470,7595,2473,7630,2473,7636,2469,7647,2453,7651,2432,7647,2411,7636,2393,7630,2390xm7611,2396l7575,2396,7575,2461,7586,2461,7586,2437,7615,2437,7613,2434,7606,2432,7620,2428,7586,2428,7586,2410,7618,2410,7618,2405,7611,2396xm7615,2437l7600,2437,7604,2443,7606,2450,7609,2461,7620,2461,7618,2450,7618,2441,7615,2437xm7618,2410l7602,2410,7606,2412,7606,2425,7600,2428,7620,2428,7620,2419,7618,2410xm6507,1565l6429,1565,6476,1673,6525,1766,6575,1847,6626,1916,6676,1974,6725,2023,6771,2062,6815,2095,6855,2121,6889,2142,6817,2155,6744,2170,6669,2187,6593,2205,6516,2225,6439,2247,6361,2270,6284,2296,6208,2323,6132,2352,6058,2383,6078,2383,6125,2367,6196,2346,6269,2325,6344,2306,6420,2288,6498,2271,6578,2256,6657,2242,6737,2229,6816,2217,6895,2207,6973,2199,7140,2199,7105,2183,7175,2179,7258,2176,7610,2176,7603,2170,7547,2144,7476,2127,7006,2127,6954,2097,6903,2065,6852,2031,6804,1996,6746,1943,6693,1883,6643,1817,6597,1747,6556,1672,6519,1595,6507,1565xm7140,2199l6973,2199,7057,2238,7141,2273,7225,2303,7306,2326,7382,2344,7451,2354,7512,2358,7558,2355,7593,2346,7617,2330,7621,2322,7559,2322,7503,2318,7435,2304,7360,2284,7278,2256,7193,2222,7140,2199xm7629,2306l7615,2312,7599,2317,7580,2321,7559,2322,7621,2322,7629,2306xm7610,2176l7258,2176,7347,2176,7435,2181,7515,2192,7580,2212,7624,2241,7638,2282,7643,2271,7647,2263,7650,2254,7651,2243,7639,2203,7610,2176xm7276,2111l7216,2112,7150,2116,7006,2127,7476,2127,7472,2126,7381,2115,7276,2111xm6496,936l6487,987,6476,1051,6464,1127,6448,1216,6429,1320,6474,1320,6480,1264,6486,1182,6490,1100,6496,936xm6475,765l6420,765,6444,780,6467,805,6486,842,6496,895,6505,812,6486,769,6475,765xe" filled="true" fillcolor="#ffd8d8" stroked="false">
            <v:path arrowok="t"/>
            <v:fill type="solid"/>
            <w10:wrap type="none"/>
          </v:shape>
        </w:pict>
      </w:r>
      <w:r>
        <w:rPr/>
        <w:t>En Tías, 14 de noviembre de 2025</w:t>
      </w:r>
    </w:p>
    <w:p>
      <w:pPr>
        <w:pStyle w:val="BodyText"/>
        <w:spacing w:before="9"/>
        <w:rPr>
          <w:sz w:val="13"/>
        </w:rPr>
      </w:pPr>
    </w:p>
    <w:p>
      <w:pPr>
        <w:spacing w:after="0"/>
        <w:rPr>
          <w:sz w:val="13"/>
        </w:rPr>
        <w:sectPr>
          <w:pgSz w:w="11910" w:h="16840"/>
          <w:pgMar w:top="1580" w:bottom="280" w:left="1020" w:right="940"/>
        </w:sectPr>
      </w:pPr>
    </w:p>
    <w:p>
      <w:pPr>
        <w:pStyle w:val="BodyText"/>
      </w:pPr>
    </w:p>
    <w:p>
      <w:pPr>
        <w:pStyle w:val="BodyText"/>
      </w:pPr>
    </w:p>
    <w:p>
      <w:pPr>
        <w:pStyle w:val="BodyText"/>
      </w:pPr>
    </w:p>
    <w:p>
      <w:pPr>
        <w:pStyle w:val="BodyText"/>
        <w:spacing w:before="149"/>
        <w:jc w:val="right"/>
      </w:pPr>
      <w:r>
        <w:rPr/>
        <w:pict>
          <v:shapetype id="_x0000_t202" o:spt="202" coordsize="21600,21600" path="m,l,21600r21600,l21600,xe">
            <v:stroke joinstyle="miter"/>
            <v:path gradientshapeok="t" o:connecttype="rect"/>
          </v:shapetype>
          <v:shape style="position:absolute;margin-left:242.528pt;margin-top:53.709415pt;width:83pt;height:21.7pt;mso-position-horizontal-relative:page;mso-position-vertical-relative:paragraph;z-index:251661312" type="#_x0000_t202" filled="false" stroked="false">
            <v:textbox inset="0,0,0,0">
              <w:txbxContent>
                <w:p>
                  <w:pPr>
                    <w:spacing w:line="433" w:lineRule="exact" w:before="1"/>
                    <w:ind w:left="0" w:right="0" w:firstLine="0"/>
                    <w:jc w:val="left"/>
                    <w:rPr>
                      <w:rFonts w:ascii="Calibri"/>
                      <w:sz w:val="36"/>
                    </w:rPr>
                  </w:pPr>
                  <w:r>
                    <w:rPr>
                      <w:rFonts w:ascii="Calibri"/>
                      <w:sz w:val="36"/>
                    </w:rPr>
                    <w:t>42910172S</w:t>
                  </w:r>
                </w:p>
              </w:txbxContent>
            </v:textbox>
            <w10:wrap type="none"/>
          </v:shape>
        </w:pict>
      </w:r>
      <w:r>
        <w:rPr/>
        <w:t>Fdo:</w:t>
      </w:r>
    </w:p>
    <w:p>
      <w:pPr>
        <w:pStyle w:val="Heading1"/>
        <w:spacing w:line="237" w:lineRule="auto" w:before="105"/>
        <w:ind w:left="325"/>
      </w:pPr>
      <w:r>
        <w:rPr/>
        <w:br w:type="column"/>
      </w:r>
      <w:r>
        <w:rPr>
          <w:w w:val="105"/>
        </w:rPr>
        <w:t>ESPINO </w:t>
      </w:r>
      <w:r>
        <w:rPr/>
        <w:t>CURBELO </w:t>
      </w:r>
      <w:r>
        <w:rPr>
          <w:w w:val="105"/>
        </w:rPr>
        <w:t>GINES JORGE -</w:t>
      </w:r>
    </w:p>
    <w:p>
      <w:pPr>
        <w:pStyle w:val="BodyText"/>
        <w:spacing w:before="120"/>
        <w:ind w:left="252" w:right="2449"/>
        <w:rPr>
          <w:rFonts w:ascii="Calibri"/>
        </w:rPr>
      </w:pPr>
      <w:r>
        <w:rPr/>
        <w:br w:type="column"/>
      </w:r>
      <w:r>
        <w:rPr>
          <w:rFonts w:ascii="Calibri"/>
          <w:w w:val="105"/>
        </w:rPr>
        <w:t>Firmado digitalmente por ESPINO </w:t>
      </w:r>
      <w:r>
        <w:rPr>
          <w:rFonts w:ascii="Calibri"/>
          <w:spacing w:val="-3"/>
          <w:w w:val="105"/>
        </w:rPr>
        <w:t>CURBELO </w:t>
      </w:r>
      <w:r>
        <w:rPr>
          <w:rFonts w:ascii="Calibri"/>
          <w:w w:val="105"/>
        </w:rPr>
        <w:t>GINES JORGE - 42910172S</w:t>
      </w:r>
    </w:p>
    <w:p>
      <w:pPr>
        <w:pStyle w:val="BodyText"/>
        <w:spacing w:before="2"/>
        <w:ind w:left="252" w:right="3374"/>
        <w:rPr>
          <w:rFonts w:ascii="Calibri"/>
        </w:rPr>
      </w:pPr>
      <w:r>
        <w:rPr>
          <w:rFonts w:ascii="Calibri"/>
        </w:rPr>
        <w:t>Fecha: 2025.11.14</w:t>
      </w:r>
    </w:p>
    <w:p>
      <w:pPr>
        <w:pStyle w:val="BodyText"/>
        <w:spacing w:before="1"/>
        <w:ind w:left="252"/>
        <w:rPr>
          <w:rFonts w:ascii="Calibri"/>
        </w:rPr>
      </w:pPr>
      <w:r>
        <w:rPr>
          <w:rFonts w:ascii="Calibri"/>
          <w:w w:val="110"/>
        </w:rPr>
        <w:t>10:04:55 Z</w:t>
      </w:r>
    </w:p>
    <w:sectPr>
      <w:type w:val="continuous"/>
      <w:pgSz w:w="11910" w:h="16840"/>
      <w:pgMar w:top="1580" w:bottom="280" w:left="1020" w:right="940"/>
      <w:cols w:num="3" w:equalWidth="0">
        <w:col w:w="3465" w:space="40"/>
        <w:col w:w="1756" w:space="39"/>
        <w:col w:w="465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680" w:hanging="135"/>
      </w:pPr>
      <w:rPr>
        <w:rFonts w:hint="default" w:ascii="Arial" w:hAnsi="Arial" w:eastAsia="Arial" w:cs="Arial"/>
        <w:w w:val="100"/>
        <w:sz w:val="22"/>
        <w:szCs w:val="22"/>
      </w:rPr>
    </w:lvl>
    <w:lvl w:ilvl="1">
      <w:start w:val="0"/>
      <w:numFmt w:val="bullet"/>
      <w:lvlText w:val="•"/>
      <w:lvlJc w:val="left"/>
      <w:pPr>
        <w:ind w:left="1606" w:hanging="135"/>
      </w:pPr>
      <w:rPr>
        <w:rFonts w:hint="default"/>
      </w:rPr>
    </w:lvl>
    <w:lvl w:ilvl="2">
      <w:start w:val="0"/>
      <w:numFmt w:val="bullet"/>
      <w:lvlText w:val="•"/>
      <w:lvlJc w:val="left"/>
      <w:pPr>
        <w:ind w:left="2533" w:hanging="135"/>
      </w:pPr>
      <w:rPr>
        <w:rFonts w:hint="default"/>
      </w:rPr>
    </w:lvl>
    <w:lvl w:ilvl="3">
      <w:start w:val="0"/>
      <w:numFmt w:val="bullet"/>
      <w:lvlText w:val="•"/>
      <w:lvlJc w:val="left"/>
      <w:pPr>
        <w:ind w:left="3459" w:hanging="135"/>
      </w:pPr>
      <w:rPr>
        <w:rFonts w:hint="default"/>
      </w:rPr>
    </w:lvl>
    <w:lvl w:ilvl="4">
      <w:start w:val="0"/>
      <w:numFmt w:val="bullet"/>
      <w:lvlText w:val="•"/>
      <w:lvlJc w:val="left"/>
      <w:pPr>
        <w:ind w:left="4386" w:hanging="135"/>
      </w:pPr>
      <w:rPr>
        <w:rFonts w:hint="default"/>
      </w:rPr>
    </w:lvl>
    <w:lvl w:ilvl="5">
      <w:start w:val="0"/>
      <w:numFmt w:val="bullet"/>
      <w:lvlText w:val="•"/>
      <w:lvlJc w:val="left"/>
      <w:pPr>
        <w:ind w:left="5312" w:hanging="135"/>
      </w:pPr>
      <w:rPr>
        <w:rFonts w:hint="default"/>
      </w:rPr>
    </w:lvl>
    <w:lvl w:ilvl="6">
      <w:start w:val="0"/>
      <w:numFmt w:val="bullet"/>
      <w:lvlText w:val="•"/>
      <w:lvlJc w:val="left"/>
      <w:pPr>
        <w:ind w:left="6239" w:hanging="135"/>
      </w:pPr>
      <w:rPr>
        <w:rFonts w:hint="default"/>
      </w:rPr>
    </w:lvl>
    <w:lvl w:ilvl="7">
      <w:start w:val="0"/>
      <w:numFmt w:val="bullet"/>
      <w:lvlText w:val="•"/>
      <w:lvlJc w:val="left"/>
      <w:pPr>
        <w:ind w:left="7165" w:hanging="135"/>
      </w:pPr>
      <w:rPr>
        <w:rFonts w:hint="default"/>
      </w:rPr>
    </w:lvl>
    <w:lvl w:ilvl="8">
      <w:start w:val="0"/>
      <w:numFmt w:val="bullet"/>
      <w:lvlText w:val="•"/>
      <w:lvlJc w:val="left"/>
      <w:pPr>
        <w:ind w:left="8092" w:hanging="13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spacing w:before="1"/>
      <w:outlineLvl w:val="1"/>
    </w:pPr>
    <w:rPr>
      <w:rFonts w:ascii="Calibri" w:hAnsi="Calibri" w:eastAsia="Calibri" w:cs="Calibri"/>
      <w:sz w:val="36"/>
      <w:szCs w:val="36"/>
    </w:rPr>
  </w:style>
  <w:style w:styleId="Heading2" w:type="paragraph">
    <w:name w:val="Heading 2"/>
    <w:basedOn w:val="Normal"/>
    <w:uiPriority w:val="1"/>
    <w:qFormat/>
    <w:pPr>
      <w:ind w:left="120"/>
      <w:outlineLvl w:val="2"/>
    </w:pPr>
    <w:rPr>
      <w:rFonts w:ascii="Arial" w:hAnsi="Arial" w:eastAsia="Arial" w:cs="Arial"/>
      <w:b/>
      <w:bCs/>
      <w:sz w:val="24"/>
      <w:szCs w:val="24"/>
    </w:rPr>
  </w:style>
  <w:style w:styleId="Heading3" w:type="paragraph">
    <w:name w:val="Heading 3"/>
    <w:basedOn w:val="Normal"/>
    <w:uiPriority w:val="1"/>
    <w:qFormat/>
    <w:pPr>
      <w:ind w:left="120"/>
      <w:outlineLvl w:val="3"/>
    </w:pPr>
    <w:rPr>
      <w:rFonts w:ascii="Arial" w:hAnsi="Arial" w:eastAsia="Arial" w:cs="Arial"/>
      <w:b/>
      <w:bCs/>
      <w:sz w:val="22"/>
      <w:szCs w:val="22"/>
    </w:rPr>
  </w:style>
  <w:style w:styleId="ListParagraph" w:type="paragraph">
    <w:name w:val="List Paragraph"/>
    <w:basedOn w:val="Normal"/>
    <w:uiPriority w:val="1"/>
    <w:qFormat/>
    <w:pPr>
      <w:ind w:left="680" w:hanging="135"/>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CEMENTERIO</dc:title>
  <dcterms:created xsi:type="dcterms:W3CDTF">2026-04-15T07:35:21Z</dcterms:created>
  <dcterms:modified xsi:type="dcterms:W3CDTF">2026-04-15T07:35:21Z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Creator">
    <vt:lpwstr>Pages</vt:lpwstr>
  </property>
  <property fmtid="{D5CDD505-2E9C-101B-9397-08002B2CF9AE}" pid="4" name="LastSaved">
    <vt:filetime>2026-04-15T00:00:00Z</vt:filetime>
  </property>
</Properties>
</file>