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4644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ALC/2025/1033</w:t>
        <w:tab/>
        <w:t>de fecha 13/11/2025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22"/>
        </w:rPr>
      </w:pPr>
    </w:p>
    <w:p>
      <w:pPr>
        <w:pStyle w:val="BodyText"/>
        <w:spacing w:line="276" w:lineRule="auto" w:before="90"/>
        <w:ind w:left="117" w:right="107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 Reglamento de Organización y Funcionamiento de las Entidades Locales, ROF, por la</w:t>
      </w:r>
      <w:r>
        <w:rPr>
          <w:spacing w:val="-15"/>
        </w:rPr>
        <w:t> </w:t>
      </w:r>
      <w:r>
        <w:rPr/>
        <w:t>presente</w:t>
      </w:r>
    </w:p>
    <w:p>
      <w:pPr>
        <w:pStyle w:val="Heading1"/>
        <w:spacing w:before="200"/>
        <w:ind w:left="3957" w:right="3951"/>
        <w:jc w:val="center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0" w:after="0"/>
        <w:ind w:left="117" w:right="108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 </w:t>
      </w:r>
      <w:r>
        <w:rPr>
          <w:b/>
          <w:sz w:val="24"/>
        </w:rPr>
        <w:t>Salón de Plenos de la Casa Consistorial, el día 18 de noviembre de 2025, a las 08:30 horas</w:t>
      </w:r>
      <w:r>
        <w:rPr>
          <w:sz w:val="24"/>
        </w:rPr>
        <w:t>, siendo la razón de urgencia de la inclusión en el Orden del Día de los Puntos 4º y 5º (asuntos que no han sido previamente informados por la respectiva Comisión Informativa): </w:t>
      </w:r>
      <w:r>
        <w:rPr>
          <w:i/>
          <w:sz w:val="24"/>
        </w:rPr>
        <w:t>en el punto 4º, el </w:t>
      </w:r>
      <w:r>
        <w:rPr>
          <w:i/>
          <w:sz w:val="24"/>
        </w:rPr>
        <w:t>vencimiento del plazo; y en el punto 5º, para que sea efectiva este año, </w:t>
      </w:r>
      <w:r>
        <w:rPr>
          <w:sz w:val="24"/>
        </w:rPr>
        <w:t>con el</w:t>
      </w:r>
      <w:r>
        <w:rPr>
          <w:spacing w:val="-8"/>
          <w:sz w:val="24"/>
        </w:rPr>
        <w:t> </w:t>
      </w:r>
      <w:r>
        <w:rPr>
          <w:sz w:val="24"/>
        </w:rPr>
        <w:t>siguiente,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  <w:ind w:left="3958" w:right="3951"/>
        <w:jc w:val="center"/>
      </w:pPr>
      <w:r>
        <w:rPr/>
        <w:t>ORDEN DEL 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PARTE DECISORIA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7" w:right="110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21-10-2025, número de orden 11/2025 (sesión</w:t>
      </w:r>
      <w:r>
        <w:rPr>
          <w:spacing w:val="-1"/>
          <w:sz w:val="24"/>
        </w:rPr>
        <w:t> </w:t>
      </w:r>
      <w:r>
        <w:rPr>
          <w:sz w:val="24"/>
        </w:rPr>
        <w:t>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9" w:hanging="360"/>
        <w:jc w:val="both"/>
        <w:rPr>
          <w:sz w:val="24"/>
        </w:rPr>
      </w:pPr>
      <w:r>
        <w:rPr>
          <w:sz w:val="24"/>
        </w:rPr>
        <w:t>Número de expediente: 2025/00010499F. Delegación de competencias del Pleno en la Junta de Gobierno</w:t>
      </w:r>
      <w:r>
        <w:rPr>
          <w:spacing w:val="-2"/>
          <w:sz w:val="24"/>
        </w:rPr>
        <w:t> </w:t>
      </w:r>
      <w:r>
        <w:rPr>
          <w:sz w:val="24"/>
        </w:rPr>
        <w:t>Local.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9" w:hanging="360"/>
        <w:jc w:val="both"/>
        <w:rPr>
          <w:sz w:val="24"/>
        </w:rPr>
      </w:pPr>
      <w:r>
        <w:rPr>
          <w:sz w:val="24"/>
        </w:rPr>
        <w:t>Número de expediente: 2022/00011867F. PRÓRROGA DE LA VIGENCIA DE LA MEMORIA AMBIENTAL ESTRATÉGICA DEL PLAN GENERAL DE</w:t>
      </w:r>
      <w:r>
        <w:rPr>
          <w:spacing w:val="-32"/>
          <w:sz w:val="24"/>
        </w:rPr>
        <w:t> </w:t>
      </w:r>
      <w:r>
        <w:rPr>
          <w:sz w:val="24"/>
        </w:rPr>
        <w:t>ORDENACIÓN.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10" w:hanging="360"/>
        <w:jc w:val="both"/>
        <w:rPr>
          <w:sz w:val="24"/>
        </w:rPr>
      </w:pPr>
      <w:r>
        <w:rPr>
          <w:sz w:val="24"/>
        </w:rPr>
        <w:t>Número de expediente: 2025/00007902P. ORVE EXP. GUB. 180/2025 Resumen: Propuesta de nombramiento de Juez/a de Paz titular del Municipio de</w:t>
      </w:r>
      <w:r>
        <w:rPr>
          <w:spacing w:val="-4"/>
          <w:sz w:val="24"/>
        </w:rPr>
        <w:t> </w:t>
      </w:r>
      <w:r>
        <w:rPr>
          <w:sz w:val="24"/>
        </w:rPr>
        <w:t>Tías.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50"/>
        <w:jc w:val="left"/>
        <w:rPr>
          <w:sz w:val="24"/>
        </w:rPr>
      </w:pPr>
      <w:r>
        <w:rPr>
          <w:sz w:val="24"/>
        </w:rPr>
        <w:t>Número de expediente: 2025/00010767E. Modificación de partidas no</w:t>
      </w:r>
      <w:r>
        <w:rPr>
          <w:spacing w:val="-5"/>
          <w:sz w:val="24"/>
        </w:rPr>
        <w:t> </w:t>
      </w:r>
      <w:r>
        <w:rPr>
          <w:sz w:val="24"/>
        </w:rPr>
        <w:t>32/2025.</w:t>
      </w:r>
    </w:p>
    <w:p>
      <w:pPr>
        <w:pStyle w:val="BodyText"/>
      </w:pPr>
    </w:p>
    <w:p>
      <w:pPr>
        <w:pStyle w:val="Heading1"/>
      </w:pPr>
      <w:r>
        <w:rPr/>
        <w:t>PARTE DECLARATIVA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10" w:hanging="360"/>
        <w:jc w:val="both"/>
        <w:rPr>
          <w:sz w:val="24"/>
        </w:rPr>
      </w:pPr>
      <w:r>
        <w:rPr>
          <w:sz w:val="24"/>
        </w:rPr>
        <w:t>Número de expediente: 2025/00010568F. MOCION DEL PARTIDO POPULAR RELATIVA A LA TORRETA DE TELECOMUNICACIONES DE</w:t>
      </w:r>
      <w:r>
        <w:rPr>
          <w:spacing w:val="-11"/>
          <w:sz w:val="24"/>
        </w:rPr>
        <w:t> </w:t>
      </w:r>
      <w:r>
        <w:rPr>
          <w:sz w:val="24"/>
        </w:rPr>
        <w:t>MASDACHE.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8" w:hanging="360"/>
        <w:jc w:val="both"/>
        <w:rPr>
          <w:sz w:val="24"/>
        </w:rPr>
      </w:pPr>
      <w:r>
        <w:rPr>
          <w:sz w:val="24"/>
        </w:rPr>
        <w:t>Número de expediente: 2025/00010750M. Amado Jesús Vizcaíno Eugenio, concejal del Coalición Canaria en el Ayuntamiento de Tías, y según lo dispuesto en el artículo 97.2 del Reglamento de Organización, Funcionamiento y Régimen Jurídico de las Entidades Locales, presenta el siguiente moción: TÍAS SIN BARRERAS: Plan Municipal para una Accesibilidad Real y</w:t>
      </w:r>
      <w:r>
        <w:rPr>
          <w:spacing w:val="-1"/>
          <w:sz w:val="24"/>
        </w:rPr>
        <w:t> </w:t>
      </w:r>
      <w:r>
        <w:rPr>
          <w:sz w:val="24"/>
        </w:rPr>
        <w:t>Completa.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9" w:hanging="360"/>
        <w:jc w:val="both"/>
        <w:rPr>
          <w:sz w:val="24"/>
        </w:rPr>
      </w:pPr>
      <w:r>
        <w:rPr>
          <w:sz w:val="24"/>
        </w:rPr>
        <w:t>Número de expediente: 2025/00010567Y. Moción Grupo Municipal VOX en el Ayuntamiento de Tías eleva al Pleno la siguiente MOCIÓN, con el objeto de esclarecer la situación administrativa y garantizar la seguridad y legalidad de las instalaciones</w:t>
      </w:r>
      <w:r>
        <w:rPr>
          <w:spacing w:val="-16"/>
          <w:sz w:val="24"/>
        </w:rPr>
        <w:t> </w:t>
      </w:r>
      <w:r>
        <w:rPr>
          <w:sz w:val="24"/>
        </w:rPr>
        <w:t>MENA.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9"/>
        <w:rPr>
          <w:sz w:val="25"/>
        </w:rPr>
      </w:pPr>
    </w:p>
    <w:p>
      <w:pPr>
        <w:pStyle w:val="Heading1"/>
        <w:spacing w:before="90"/>
        <w:ind w:left="118"/>
      </w:pPr>
      <w:r>
        <w:rPr/>
        <w:t>PARTE DE CONTROL Y FISCALIZACIÓN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8" w:hanging="360"/>
        <w:jc w:val="both"/>
        <w:rPr>
          <w:sz w:val="24"/>
        </w:rPr>
      </w:pPr>
      <w:r>
        <w:rPr>
          <w:sz w:val="24"/>
        </w:rPr>
        <w:t>Número de expediente: 2025/00010586W. Solicitud de comparecencia para que informe al Pleno sobre el procedimiento llevado a cabo para la instalación de la torreta de telecomunicaciones instalada en Masdache y situación</w:t>
      </w:r>
      <w:r>
        <w:rPr>
          <w:spacing w:val="-4"/>
          <w:sz w:val="24"/>
        </w:rPr>
        <w:t> </w:t>
      </w:r>
      <w:r>
        <w:rPr>
          <w:sz w:val="24"/>
        </w:rPr>
        <w:t>actual.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11" w:hanging="360"/>
        <w:jc w:val="both"/>
        <w:rPr>
          <w:sz w:val="24"/>
        </w:rPr>
      </w:pPr>
      <w:r>
        <w:rPr>
          <w:sz w:val="24"/>
        </w:rPr>
        <w:t>Número de expediente: 2025/00001198C. Cuenta General y Liquidación del Presupuesto 2024.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 plenaria ordinaria de fecha 21 de octubre de</w:t>
      </w:r>
      <w:r>
        <w:rPr>
          <w:spacing w:val="-2"/>
          <w:sz w:val="24"/>
        </w:rPr>
        <w:t> </w:t>
      </w:r>
      <w:r>
        <w:rPr>
          <w:sz w:val="24"/>
        </w:rPr>
        <w:t>2025.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16"/>
          <w:sz w:val="24"/>
        </w:rPr>
        <w:t> </w:t>
      </w:r>
      <w:r>
        <w:rPr>
          <w:sz w:val="24"/>
        </w:rPr>
        <w:t>Día.</w:t>
      </w:r>
    </w:p>
    <w:p>
      <w:pPr>
        <w:pStyle w:val="BodyText"/>
      </w:pPr>
    </w:p>
    <w:p>
      <w:pPr>
        <w:pStyle w:val="Heading1"/>
        <w:ind w:left="118"/>
      </w:pPr>
      <w:r>
        <w:rPr/>
        <w:t>RUEGOS Y PREGUNTAS: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219" w:after="0"/>
        <w:ind w:left="827" w:right="0" w:hanging="349"/>
        <w:jc w:val="left"/>
        <w:rPr>
          <w:rFonts w:ascii="Arial"/>
          <w:sz w:val="22"/>
        </w:rPr>
      </w:pPr>
      <w:r>
        <w:rPr>
          <w:sz w:val="24"/>
        </w:rPr>
        <w:t>Ruegos y preguntas.</w:t>
      </w:r>
    </w:p>
    <w:p>
      <w:pPr>
        <w:pStyle w:val="BodyText"/>
        <w:rPr>
          <w:sz w:val="21"/>
        </w:rPr>
      </w:pPr>
    </w:p>
    <w:p>
      <w:pPr>
        <w:pStyle w:val="BodyText"/>
        <w:ind w:left="118" w:right="108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8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118" w:right="107" w:firstLine="0"/>
        <w:jc w:val="both"/>
        <w:rPr>
          <w:sz w:val="24"/>
        </w:rPr>
      </w:pPr>
      <w:r>
        <w:rPr>
          <w:b/>
          <w:sz w:val="24"/>
        </w:rPr>
        <w:t>Tercero</w:t>
      </w:r>
      <w:r>
        <w:rPr>
          <w:sz w:val="24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  <w:sz w:val="24"/>
        </w:rPr>
        <w:t> </w:t>
      </w:r>
      <w:r>
        <w:rPr>
          <w:sz w:val="24"/>
        </w:rPr>
        <w:t>festivos).</w:t>
      </w:r>
    </w:p>
    <w:p>
      <w:pPr>
        <w:pStyle w:val="BodyText"/>
        <w:ind w:left="118" w:right="11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8"/>
        <w:jc w:val="both"/>
      </w:pPr>
      <w:r>
        <w:rPr/>
        <w:t>En Tías (Lanzarote),</w:t>
      </w:r>
    </w:p>
    <w:p>
      <w:pPr>
        <w:pStyle w:val="BodyText"/>
        <w:spacing w:before="6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326" w:footer="1048" w:top="1660" w:bottom="1240" w:left="1300" w:right="740"/>
        </w:sectPr>
      </w:pPr>
    </w:p>
    <w:p>
      <w:pPr>
        <w:spacing w:line="211" w:lineRule="auto" w:before="121"/>
        <w:ind w:left="138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Documento firmado electrónicamente el día 13/11/2025 a las 12:26:02 por: El Alcalde</w:t>
      </w:r>
    </w:p>
    <w:p>
      <w:pPr>
        <w:spacing w:line="208" w:lineRule="exact" w:before="0"/>
        <w:ind w:left="13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Fdo.: JOSE JUAN CRUZ SAAVEDRA</w:t>
      </w:r>
    </w:p>
    <w:p>
      <w:pPr>
        <w:spacing w:line="194" w:lineRule="exact" w:before="96"/>
        <w:ind w:left="213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  <w:t>ISOF 02/2025</w:t>
      </w:r>
    </w:p>
    <w:p>
      <w:pPr>
        <w:spacing w:line="211" w:lineRule="auto" w:before="8"/>
        <w:ind w:left="213" w:right="1418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13/11/2025 a las 12:54:45 por</w:t>
      </w:r>
    </w:p>
    <w:p>
      <w:pPr>
        <w:spacing w:line="174" w:lineRule="exact" w:before="0"/>
        <w:ind w:left="213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Secretario</w:t>
      </w:r>
    </w:p>
    <w:p>
      <w:pPr>
        <w:spacing w:line="211" w:lineRule="auto" w:before="8"/>
        <w:ind w:left="213" w:right="1418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787" w:space="40"/>
        <w:col w:w="50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90336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89312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88288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15704543043054651321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87264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86240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24096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913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81"/>
      </w:pPr>
      <w:rPr>
        <w:rFonts w:hint="default" w:ascii="Times New Roman" w:hAnsi="Times New Roman" w:eastAsia="Times New Roman" w:cs="Times New Roman"/>
        <w:b/>
        <w:bCs/>
        <w:spacing w:val="-20"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/>
        <w:spacing w:val="-12"/>
        <w:w w:val="100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37" w:right="109" w:hanging="360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2026-02-24T13:31:38Z</dcterms:created>
  <dcterms:modified xsi:type="dcterms:W3CDTF">2026-02-24T13:31:38Z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2026-02-24T00:00:00Z</vt:filetime>
  </property>
</Properties>
</file>